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B0" w:rsidRDefault="004D5CB0" w:rsidP="00F9450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>
        <w:rPr>
          <w:rFonts w:ascii="Times New Roman" w:hAnsi="Times New Roman" w:cs="Times New Roman"/>
          <w:b/>
          <w:spacing w:val="20"/>
          <w:sz w:val="28"/>
          <w:szCs w:val="32"/>
        </w:rPr>
        <w:t>РОССИЙСКАЯ ФЕДЕРАЦИЯ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5B3F24">
        <w:rPr>
          <w:rFonts w:ascii="Times New Roman" w:hAnsi="Times New Roman" w:cs="Times New Roman"/>
          <w:b/>
          <w:spacing w:val="20"/>
          <w:sz w:val="28"/>
          <w:szCs w:val="32"/>
        </w:rPr>
        <w:t>ИРКУТСКАЯ ОБЛАСТЬ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4D5CB0" w:rsidRPr="008F195D" w:rsidRDefault="004D5CB0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sz w:val="28"/>
          <w:szCs w:val="32"/>
        </w:rPr>
        <w:t>АДМИНИСТРАЦИЯ</w:t>
      </w:r>
    </w:p>
    <w:p w:rsidR="004D5CB0" w:rsidRPr="008F195D" w:rsidRDefault="00C94BAA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proofErr w:type="spellStart"/>
      <w:r>
        <w:rPr>
          <w:rFonts w:ascii="Times New Roman" w:hAnsi="Times New Roman"/>
          <w:b/>
          <w:bCs/>
          <w:sz w:val="28"/>
          <w:szCs w:val="32"/>
        </w:rPr>
        <w:t>Ишидей</w:t>
      </w:r>
      <w:r w:rsidR="004D5CB0" w:rsidRPr="008F195D">
        <w:rPr>
          <w:rFonts w:ascii="Times New Roman" w:hAnsi="Times New Roman"/>
          <w:b/>
          <w:bCs/>
          <w:sz w:val="28"/>
          <w:szCs w:val="32"/>
        </w:rPr>
        <w:t>ского</w:t>
      </w:r>
      <w:proofErr w:type="spellEnd"/>
      <w:r w:rsidR="004D5CB0" w:rsidRPr="008F195D">
        <w:rPr>
          <w:rFonts w:ascii="Times New Roman" w:hAnsi="Times New Roman"/>
          <w:b/>
          <w:bCs/>
          <w:sz w:val="28"/>
          <w:szCs w:val="32"/>
        </w:rPr>
        <w:t xml:space="preserve"> сельского поселения</w:t>
      </w:r>
    </w:p>
    <w:p w:rsidR="004D5CB0" w:rsidRPr="008F195D" w:rsidRDefault="004D5CB0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4D5CB0" w:rsidRPr="008F195D" w:rsidRDefault="004D5CB0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ПОСТАНОВЛЕНИЕ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4D5CB0" w:rsidRPr="005B3F24" w:rsidRDefault="00C94BAA" w:rsidP="004D5CB0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32"/>
        </w:rPr>
      </w:pPr>
      <w:r>
        <w:rPr>
          <w:rFonts w:ascii="Times New Roman" w:hAnsi="Times New Roman" w:cs="Times New Roman"/>
          <w:b/>
          <w:spacing w:val="20"/>
          <w:sz w:val="28"/>
          <w:szCs w:val="32"/>
        </w:rPr>
        <w:t>25</w:t>
      </w:r>
      <w:r w:rsidR="00F94503">
        <w:rPr>
          <w:rFonts w:ascii="Times New Roman" w:hAnsi="Times New Roman" w:cs="Times New Roman"/>
          <w:b/>
          <w:spacing w:val="20"/>
          <w:sz w:val="28"/>
          <w:szCs w:val="32"/>
        </w:rPr>
        <w:t>.02.</w:t>
      </w:r>
      <w:r w:rsidR="004D5CB0" w:rsidRPr="005B3F24">
        <w:rPr>
          <w:rFonts w:ascii="Times New Roman" w:hAnsi="Times New Roman" w:cs="Times New Roman"/>
          <w:b/>
          <w:spacing w:val="20"/>
          <w:sz w:val="28"/>
          <w:szCs w:val="32"/>
        </w:rPr>
        <w:t>201</w:t>
      </w:r>
      <w:r w:rsidR="004D5CB0">
        <w:rPr>
          <w:rFonts w:ascii="Times New Roman" w:hAnsi="Times New Roman" w:cs="Times New Roman"/>
          <w:b/>
          <w:spacing w:val="20"/>
          <w:sz w:val="28"/>
          <w:szCs w:val="32"/>
        </w:rPr>
        <w:t>9</w:t>
      </w:r>
      <w:r w:rsidR="004D5CB0" w:rsidRPr="005B3F24">
        <w:rPr>
          <w:rFonts w:ascii="Times New Roman" w:hAnsi="Times New Roman" w:cs="Times New Roman"/>
          <w:b/>
          <w:spacing w:val="20"/>
          <w:sz w:val="28"/>
          <w:szCs w:val="32"/>
        </w:rPr>
        <w:t xml:space="preserve"> г.                                             </w:t>
      </w:r>
      <w:r w:rsidR="004D5CB0">
        <w:rPr>
          <w:rFonts w:ascii="Times New Roman" w:hAnsi="Times New Roman" w:cs="Times New Roman"/>
          <w:b/>
          <w:spacing w:val="20"/>
          <w:sz w:val="28"/>
          <w:szCs w:val="32"/>
        </w:rPr>
        <w:t xml:space="preserve">                    </w:t>
      </w:r>
      <w:r w:rsidR="004D5CB0" w:rsidRPr="005B3F24">
        <w:rPr>
          <w:rFonts w:ascii="Times New Roman" w:hAnsi="Times New Roman" w:cs="Times New Roman"/>
          <w:b/>
          <w:spacing w:val="20"/>
          <w:sz w:val="28"/>
          <w:szCs w:val="32"/>
        </w:rPr>
        <w:t xml:space="preserve">   № </w:t>
      </w:r>
      <w:r>
        <w:rPr>
          <w:rFonts w:ascii="Times New Roman" w:hAnsi="Times New Roman" w:cs="Times New Roman"/>
          <w:b/>
          <w:spacing w:val="20"/>
          <w:sz w:val="28"/>
          <w:szCs w:val="32"/>
        </w:rPr>
        <w:t>10а</w:t>
      </w:r>
    </w:p>
    <w:p w:rsidR="004D5CB0" w:rsidRPr="005B3F24" w:rsidRDefault="00C94BAA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>
        <w:rPr>
          <w:rFonts w:ascii="Times New Roman" w:hAnsi="Times New Roman" w:cs="Times New Roman"/>
          <w:b/>
          <w:spacing w:val="20"/>
          <w:sz w:val="28"/>
          <w:szCs w:val="32"/>
        </w:rPr>
        <w:t>п</w:t>
      </w:r>
      <w:r w:rsidR="004D5CB0" w:rsidRPr="005B3F24">
        <w:rPr>
          <w:rFonts w:ascii="Times New Roman" w:hAnsi="Times New Roman" w:cs="Times New Roman"/>
          <w:b/>
          <w:spacing w:val="20"/>
          <w:sz w:val="28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pacing w:val="20"/>
          <w:sz w:val="28"/>
          <w:szCs w:val="32"/>
        </w:rPr>
        <w:t>Ишидей</w:t>
      </w:r>
      <w:proofErr w:type="spellEnd"/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D5CB0" w:rsidRPr="0037222F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CB0" w:rsidRPr="004D5CB0" w:rsidRDefault="004D5CB0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D5CB0">
        <w:rPr>
          <w:rFonts w:ascii="Times New Roman" w:hAnsi="Times New Roman"/>
          <w:b/>
          <w:i/>
          <w:sz w:val="28"/>
          <w:szCs w:val="28"/>
        </w:rPr>
        <w:t>Об утверждении Плана мероприятий</w:t>
      </w:r>
      <w:r w:rsidR="001938A8">
        <w:rPr>
          <w:rFonts w:ascii="Times New Roman" w:hAnsi="Times New Roman"/>
          <w:b/>
          <w:i/>
          <w:sz w:val="28"/>
          <w:szCs w:val="28"/>
        </w:rPr>
        <w:t xml:space="preserve"> по реализации</w:t>
      </w:r>
      <w:r w:rsidRPr="004D5CB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D5CB0" w:rsidRPr="004D5CB0" w:rsidRDefault="004D5CB0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D5CB0">
        <w:rPr>
          <w:rFonts w:ascii="Times New Roman" w:hAnsi="Times New Roman"/>
          <w:b/>
          <w:i/>
          <w:sz w:val="28"/>
          <w:szCs w:val="28"/>
        </w:rPr>
        <w:t xml:space="preserve">Стратегии социально-экономического развития </w:t>
      </w:r>
    </w:p>
    <w:p w:rsidR="004D5CB0" w:rsidRPr="004D5CB0" w:rsidRDefault="00C94BAA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Ишидей</w:t>
      </w:r>
      <w:r w:rsidR="004D5CB0" w:rsidRPr="004D5CB0">
        <w:rPr>
          <w:rFonts w:ascii="Times New Roman" w:hAnsi="Times New Roman"/>
          <w:b/>
          <w:i/>
          <w:sz w:val="28"/>
          <w:szCs w:val="28"/>
        </w:rPr>
        <w:t>ского</w:t>
      </w:r>
      <w:proofErr w:type="spellEnd"/>
      <w:r w:rsidR="004D5CB0" w:rsidRPr="004D5CB0">
        <w:rPr>
          <w:rFonts w:ascii="Times New Roman" w:hAnsi="Times New Roman"/>
          <w:b/>
          <w:i/>
          <w:sz w:val="28"/>
          <w:szCs w:val="28"/>
        </w:rPr>
        <w:t xml:space="preserve"> сельского поселения на 2019- 2030 годы </w:t>
      </w:r>
    </w:p>
    <w:p w:rsidR="004D5CB0" w:rsidRPr="0037222F" w:rsidRDefault="004D5CB0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94503" w:rsidRDefault="004D5CB0" w:rsidP="004D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2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D5CB0" w:rsidRPr="0037222F" w:rsidRDefault="00C94BAA" w:rsidP="004D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6093">
        <w:rPr>
          <w:rFonts w:ascii="Times New Roman" w:hAnsi="Times New Roman" w:cs="Times New Roman"/>
          <w:sz w:val="28"/>
          <w:szCs w:val="28"/>
        </w:rPr>
        <w:t>В</w:t>
      </w:r>
      <w:r w:rsidR="009B6093" w:rsidRPr="0037222F">
        <w:rPr>
          <w:rFonts w:ascii="Times New Roman" w:hAnsi="Times New Roman" w:cs="Times New Roman"/>
          <w:sz w:val="28"/>
          <w:szCs w:val="28"/>
        </w:rPr>
        <w:t xml:space="preserve"> целях повышения качества жизни населения</w:t>
      </w:r>
      <w:r w:rsidR="009B6093">
        <w:rPr>
          <w:rFonts w:ascii="Times New Roman" w:hAnsi="Times New Roman" w:cs="Times New Roman"/>
          <w:sz w:val="28"/>
          <w:szCs w:val="28"/>
        </w:rPr>
        <w:t>, р</w:t>
      </w:r>
      <w:r w:rsidR="004D5CB0" w:rsidRPr="0037222F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28.06.2014 г. № 172-ФЗ «О стратегическом планировании в Российской Федерации», </w:t>
      </w:r>
      <w:r w:rsidR="009B6093">
        <w:rPr>
          <w:rFonts w:ascii="Times New Roman" w:hAnsi="Times New Roman" w:cs="Times New Roman"/>
          <w:sz w:val="28"/>
          <w:szCs w:val="28"/>
        </w:rPr>
        <w:t xml:space="preserve">ст. 24 </w:t>
      </w:r>
      <w:r w:rsidR="004D5CB0" w:rsidRPr="0037222F">
        <w:rPr>
          <w:rFonts w:ascii="Times New Roman" w:hAnsi="Times New Roman" w:cs="Times New Roman"/>
          <w:sz w:val="28"/>
          <w:szCs w:val="28"/>
        </w:rPr>
        <w:t>Устав</w:t>
      </w:r>
      <w:r w:rsidR="009B6093">
        <w:rPr>
          <w:rFonts w:ascii="Times New Roman" w:hAnsi="Times New Roman" w:cs="Times New Roman"/>
          <w:sz w:val="28"/>
          <w:szCs w:val="28"/>
        </w:rPr>
        <w:t>а</w:t>
      </w:r>
      <w:r w:rsidR="004D5CB0" w:rsidRPr="0037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Ишидей</w:t>
      </w:r>
      <w:r w:rsidR="004D5CB0" w:rsidRPr="0037222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D5CB0" w:rsidRPr="003722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4D5CB0" w:rsidRPr="0037222F" w:rsidRDefault="004D5CB0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37222F">
        <w:rPr>
          <w:rFonts w:ascii="Times New Roman" w:hAnsi="Times New Roman" w:cs="Times New Roman"/>
          <w:b/>
          <w:sz w:val="28"/>
          <w:szCs w:val="28"/>
        </w:rPr>
        <w:t>:</w:t>
      </w:r>
    </w:p>
    <w:p w:rsidR="004D5CB0" w:rsidRPr="0037222F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B0" w:rsidRDefault="004D5CB0" w:rsidP="004D5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222F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  <w:szCs w:val="28"/>
        </w:rPr>
        <w:t xml:space="preserve">План мероприятий </w:t>
      </w:r>
      <w:r w:rsidR="001938A8">
        <w:rPr>
          <w:rFonts w:ascii="Times New Roman" w:hAnsi="Times New Roman"/>
          <w:sz w:val="28"/>
          <w:szCs w:val="28"/>
        </w:rPr>
        <w:t xml:space="preserve">по реализации </w:t>
      </w:r>
      <w:r>
        <w:rPr>
          <w:rFonts w:ascii="Times New Roman" w:hAnsi="Times New Roman"/>
          <w:sz w:val="28"/>
          <w:szCs w:val="28"/>
        </w:rPr>
        <w:t>С</w:t>
      </w:r>
      <w:r w:rsidRPr="004B3AA9">
        <w:rPr>
          <w:rFonts w:ascii="Times New Roman" w:hAnsi="Times New Roman"/>
          <w:sz w:val="28"/>
          <w:szCs w:val="28"/>
        </w:rPr>
        <w:t xml:space="preserve">тратегии социально-экономического развития </w:t>
      </w:r>
      <w:proofErr w:type="spellStart"/>
      <w:r w:rsidR="00C94BAA">
        <w:rPr>
          <w:rFonts w:ascii="Times New Roman" w:hAnsi="Times New Roman"/>
          <w:sz w:val="28"/>
          <w:szCs w:val="28"/>
        </w:rPr>
        <w:t>Ишидей</w:t>
      </w:r>
      <w:r w:rsidRPr="004B3AA9">
        <w:rPr>
          <w:rFonts w:ascii="Times New Roman" w:hAnsi="Times New Roman"/>
          <w:sz w:val="28"/>
          <w:szCs w:val="28"/>
        </w:rPr>
        <w:t>ского</w:t>
      </w:r>
      <w:proofErr w:type="spellEnd"/>
      <w:r w:rsidRPr="004B3AA9">
        <w:rPr>
          <w:rFonts w:ascii="Times New Roman" w:hAnsi="Times New Roman"/>
          <w:sz w:val="28"/>
          <w:szCs w:val="28"/>
        </w:rPr>
        <w:t xml:space="preserve"> сельского поселения на 2019- 2030 </w:t>
      </w:r>
      <w:r>
        <w:rPr>
          <w:rFonts w:ascii="Times New Roman" w:hAnsi="Times New Roman"/>
          <w:sz w:val="28"/>
          <w:szCs w:val="28"/>
        </w:rPr>
        <w:t>годы</w:t>
      </w:r>
      <w:r w:rsidR="00E05CA6">
        <w:rPr>
          <w:rFonts w:ascii="Times New Roman" w:hAnsi="Times New Roman"/>
          <w:sz w:val="28"/>
          <w:szCs w:val="28"/>
        </w:rPr>
        <w:t xml:space="preserve"> (Приложение №</w:t>
      </w:r>
      <w:r w:rsidR="00BB0BB6">
        <w:rPr>
          <w:rFonts w:ascii="Times New Roman" w:hAnsi="Times New Roman"/>
          <w:sz w:val="28"/>
          <w:szCs w:val="28"/>
        </w:rPr>
        <w:t xml:space="preserve"> </w:t>
      </w:r>
      <w:r w:rsidR="00E05CA6">
        <w:rPr>
          <w:rFonts w:ascii="Times New Roman" w:hAnsi="Times New Roman"/>
          <w:sz w:val="28"/>
          <w:szCs w:val="28"/>
        </w:rPr>
        <w:t>1)</w:t>
      </w:r>
      <w:r w:rsidR="009B6093">
        <w:rPr>
          <w:rFonts w:ascii="Times New Roman" w:hAnsi="Times New Roman"/>
          <w:sz w:val="28"/>
          <w:szCs w:val="28"/>
        </w:rPr>
        <w:t>.</w:t>
      </w:r>
    </w:p>
    <w:p w:rsidR="004D5CB0" w:rsidRPr="0037222F" w:rsidRDefault="004D5CB0" w:rsidP="004D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2F"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37222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="00C94BAA">
        <w:rPr>
          <w:rFonts w:ascii="Times New Roman" w:hAnsi="Times New Roman" w:cs="Times New Roman"/>
          <w:sz w:val="28"/>
          <w:szCs w:val="28"/>
        </w:rPr>
        <w:t>Ишидей</w:t>
      </w:r>
      <w:r w:rsidRPr="0037222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7222F">
        <w:rPr>
          <w:rFonts w:ascii="Times New Roman" w:hAnsi="Times New Roman" w:cs="Times New Roman"/>
          <w:sz w:val="28"/>
          <w:szCs w:val="28"/>
        </w:rPr>
        <w:t xml:space="preserve"> сельского поселения и информационно-телекоммуникационной сети «Интернет».</w:t>
      </w:r>
    </w:p>
    <w:p w:rsidR="004D5CB0" w:rsidRPr="0037222F" w:rsidRDefault="004D5CB0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B0" w:rsidRDefault="004D5CB0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503" w:rsidRDefault="00F94503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503" w:rsidRDefault="00F94503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503" w:rsidRPr="0037222F" w:rsidRDefault="00F94503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pStyle w:val="a3"/>
        <w:rPr>
          <w:rFonts w:ascii="Times New Roman" w:hAnsi="Times New Roman"/>
          <w:sz w:val="28"/>
          <w:szCs w:val="28"/>
        </w:rPr>
      </w:pPr>
      <w:r w:rsidRPr="0037222F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C94BAA">
        <w:rPr>
          <w:rFonts w:ascii="Times New Roman" w:hAnsi="Times New Roman"/>
          <w:sz w:val="28"/>
          <w:szCs w:val="28"/>
        </w:rPr>
        <w:t>Ишидей</w:t>
      </w:r>
      <w:r w:rsidRPr="0037222F">
        <w:rPr>
          <w:rFonts w:ascii="Times New Roman" w:hAnsi="Times New Roman"/>
          <w:sz w:val="28"/>
          <w:szCs w:val="28"/>
        </w:rPr>
        <w:t>ского</w:t>
      </w:r>
      <w:proofErr w:type="spellEnd"/>
    </w:p>
    <w:p w:rsidR="004D5CB0" w:rsidRDefault="004D5CB0" w:rsidP="004D5CB0">
      <w:pPr>
        <w:pStyle w:val="a3"/>
        <w:rPr>
          <w:rFonts w:ascii="Times New Roman" w:hAnsi="Times New Roman"/>
          <w:sz w:val="28"/>
          <w:szCs w:val="28"/>
        </w:rPr>
      </w:pPr>
      <w:r w:rsidRPr="0037222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</w:t>
      </w:r>
      <w:r w:rsidR="00C94BAA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C94BAA">
        <w:rPr>
          <w:rFonts w:ascii="Times New Roman" w:hAnsi="Times New Roman"/>
          <w:sz w:val="28"/>
          <w:szCs w:val="28"/>
        </w:rPr>
        <w:t>Бухарова</w:t>
      </w:r>
      <w:proofErr w:type="spellEnd"/>
    </w:p>
    <w:p w:rsidR="004D5CB0" w:rsidRDefault="004D5CB0" w:rsidP="004D5CB0">
      <w:pPr>
        <w:pStyle w:val="a3"/>
        <w:rPr>
          <w:rFonts w:ascii="Times New Roman" w:hAnsi="Times New Roman"/>
          <w:sz w:val="28"/>
          <w:szCs w:val="28"/>
        </w:rPr>
      </w:pPr>
    </w:p>
    <w:p w:rsidR="004D5CB0" w:rsidRDefault="004D5CB0" w:rsidP="004D5CB0">
      <w:pPr>
        <w:pStyle w:val="a3"/>
        <w:rPr>
          <w:rFonts w:ascii="Times New Roman" w:hAnsi="Times New Roman"/>
          <w:sz w:val="28"/>
          <w:szCs w:val="28"/>
        </w:rPr>
      </w:pPr>
    </w:p>
    <w:p w:rsidR="004D5CB0" w:rsidRDefault="004D5CB0" w:rsidP="004D5CB0">
      <w:pPr>
        <w:pStyle w:val="a3"/>
        <w:rPr>
          <w:rFonts w:ascii="Times New Roman" w:hAnsi="Times New Roman"/>
          <w:sz w:val="28"/>
          <w:szCs w:val="28"/>
        </w:rPr>
        <w:sectPr w:rsidR="004D5C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2D8C" w:rsidRPr="00A161B5" w:rsidRDefault="00A161B5" w:rsidP="0081291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161B5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A161B5" w:rsidRDefault="00A161B5" w:rsidP="00A161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161B5" w:rsidRPr="00F94503" w:rsidRDefault="00A161B5" w:rsidP="00A1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94503">
        <w:rPr>
          <w:rFonts w:ascii="Times New Roman" w:hAnsi="Times New Roman" w:cs="Times New Roman"/>
          <w:b/>
          <w:sz w:val="24"/>
        </w:rPr>
        <w:t xml:space="preserve">ПЛАН МЕРОПРИЯТИЙ ПО РЕАЛИЗАЦИИ СТРАТЕГИИ СОЦИАЛЬНО-ЭКОНОМИЧЕСКОГО РАЗВИТИЯ </w:t>
      </w:r>
      <w:r w:rsidR="00C94BAA">
        <w:rPr>
          <w:rFonts w:ascii="Times New Roman" w:hAnsi="Times New Roman" w:cs="Times New Roman"/>
          <w:b/>
          <w:sz w:val="24"/>
        </w:rPr>
        <w:t>ИШИДЕЙ</w:t>
      </w:r>
      <w:r w:rsidRPr="00F94503">
        <w:rPr>
          <w:rFonts w:ascii="Times New Roman" w:hAnsi="Times New Roman" w:cs="Times New Roman"/>
          <w:b/>
          <w:sz w:val="24"/>
        </w:rPr>
        <w:t>СКОГО СЕЛЬСКОГО ПОСЕЛЕНИЯ НА 2019-2030 ГОДЫ</w:t>
      </w:r>
    </w:p>
    <w:p w:rsidR="00D740A2" w:rsidRDefault="00D740A2" w:rsidP="00A161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517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65"/>
        <w:gridCol w:w="1605"/>
        <w:gridCol w:w="2555"/>
        <w:gridCol w:w="1111"/>
        <w:gridCol w:w="1146"/>
        <w:gridCol w:w="1096"/>
        <w:gridCol w:w="1056"/>
        <w:gridCol w:w="1038"/>
        <w:gridCol w:w="1100"/>
        <w:gridCol w:w="801"/>
        <w:gridCol w:w="803"/>
        <w:gridCol w:w="756"/>
        <w:gridCol w:w="1540"/>
      </w:tblGrid>
      <w:tr w:rsidR="008A22D6" w:rsidRPr="008A22D6" w:rsidTr="008A22D6">
        <w:trPr>
          <w:trHeight w:val="36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мероприятия, инвестиционного проекта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МЦП, ОГЦП (ФЦП) и других механизмов, через которые планируется финансирование мероприятия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(в соответствующих единицах)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Экономический эффект (прибыль), тыс. руб.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создаваемых рабочих мест, ед.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8A22D6" w:rsidRPr="008A22D6" w:rsidTr="008A22D6">
        <w:trPr>
          <w:trHeight w:val="4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</w:t>
            </w:r>
            <w:proofErr w:type="gramStart"/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 СТРАТЕГИИ</w:t>
            </w:r>
            <w:proofErr w:type="gramEnd"/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AD079C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6908,67 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6259,5</w:t>
            </w:r>
            <w:r w:rsidRPr="008A22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649</w:t>
            </w:r>
            <w:r w:rsidR="008A22D6"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8A22D6" w:rsidRPr="008A22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AD079C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8A22D6"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8A22D6"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Тулунского</w:t>
            </w:r>
            <w:proofErr w:type="spellEnd"/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и ее структурные подразделения (отраслевые органы)</w:t>
            </w:r>
          </w:p>
        </w:tc>
      </w:tr>
      <w:tr w:rsidR="00AD079C" w:rsidRPr="008A22D6" w:rsidTr="00AD079C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9C" w:rsidRPr="008A22D6" w:rsidRDefault="00AD079C" w:rsidP="00AD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9C" w:rsidRPr="008A22D6" w:rsidRDefault="00AD079C" w:rsidP="00AD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9C" w:rsidRPr="008A22D6" w:rsidRDefault="00AD079C" w:rsidP="00AD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AD079C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,6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6500,0 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6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AD079C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AD079C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79C" w:rsidRPr="008A22D6" w:rsidRDefault="00AD079C" w:rsidP="00AD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79C" w:rsidRPr="008A22D6" w:rsidTr="00AD079C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9C" w:rsidRPr="008A22D6" w:rsidRDefault="00AD079C" w:rsidP="00AD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9C" w:rsidRPr="008A22D6" w:rsidRDefault="00AD079C" w:rsidP="00AD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9C" w:rsidRPr="008A22D6" w:rsidRDefault="00AD079C" w:rsidP="00AD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AD079C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6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AD079C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AD079C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79C" w:rsidRPr="008A22D6" w:rsidRDefault="00AD079C" w:rsidP="00AD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79C" w:rsidRPr="008A22D6" w:rsidTr="00AD079C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9C" w:rsidRPr="008A22D6" w:rsidRDefault="00AD079C" w:rsidP="00AD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9C" w:rsidRPr="008A22D6" w:rsidRDefault="00AD079C" w:rsidP="00AD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9C" w:rsidRPr="008A22D6" w:rsidRDefault="00AD079C" w:rsidP="00AD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AD079C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6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AD079C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AD079C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79C" w:rsidRPr="008A22D6" w:rsidRDefault="00AD079C" w:rsidP="00AD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79C" w:rsidRPr="008A22D6" w:rsidTr="00AD079C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9C" w:rsidRPr="008A22D6" w:rsidRDefault="00AD079C" w:rsidP="00AD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9C" w:rsidRPr="008A22D6" w:rsidRDefault="00AD079C" w:rsidP="00AD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9C" w:rsidRPr="008A22D6" w:rsidRDefault="00AD079C" w:rsidP="00AD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AD079C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6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79C" w:rsidRPr="00AD079C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AD079C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79C" w:rsidRPr="008A22D6" w:rsidRDefault="00AD079C" w:rsidP="00AD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79C" w:rsidRPr="008A22D6" w:rsidTr="00AD079C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9C" w:rsidRPr="008A22D6" w:rsidRDefault="00AD079C" w:rsidP="00AD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9C" w:rsidRPr="008A22D6" w:rsidRDefault="00AD079C" w:rsidP="00AD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9C" w:rsidRPr="008A22D6" w:rsidRDefault="00AD079C" w:rsidP="00AD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AD079C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79C" w:rsidRPr="00AD079C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AD079C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79C" w:rsidRPr="008A22D6" w:rsidRDefault="00AD079C" w:rsidP="00AD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79C" w:rsidRPr="008A22D6" w:rsidTr="00AD079C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9C" w:rsidRPr="008A22D6" w:rsidRDefault="00AD079C" w:rsidP="00AD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9C" w:rsidRPr="008A22D6" w:rsidRDefault="00AD079C" w:rsidP="00AD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9C" w:rsidRPr="008A22D6" w:rsidRDefault="00AD079C" w:rsidP="00AD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AD079C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AD079C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AD079C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79C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79C" w:rsidRPr="008A22D6" w:rsidRDefault="00AD079C" w:rsidP="00AD0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AD079C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  <w:r w:rsid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19281</w:t>
            </w: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6500,0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  <w:r w:rsidR="00496094"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6259,5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8A22D6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6521</w:t>
            </w:r>
            <w:r w:rsidR="008A22D6"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="008A22D6"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AD079C" w:rsidRDefault="00AD079C" w:rsidP="00AD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8A22D6"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8A22D6" w:rsidRPr="00AD0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2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здания МКУК "Культурно-досуговый центр </w:t>
            </w:r>
            <w:proofErr w:type="spellStart"/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п.Ишидей</w:t>
            </w:r>
            <w:proofErr w:type="spellEnd"/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Ишидейское</w:t>
            </w:r>
            <w:proofErr w:type="spellEnd"/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поселение)"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"Оказание финансовой поддержки муниципальным образованиям Иркутской области в сфере культуры и архивного дела" на 2019-2024 гг. Государственной программы Иркутской области «Развитие культуры» на 2019-2024 гг.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5703,3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5589,2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114,1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культуре, молодежной политике и спорту администрации </w:t>
            </w:r>
            <w:proofErr w:type="spellStart"/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Тулунского</w:t>
            </w:r>
            <w:proofErr w:type="spellEnd"/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района; Администрация </w:t>
            </w:r>
            <w:proofErr w:type="spellStart"/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Ишидейского</w:t>
            </w:r>
            <w:proofErr w:type="spellEnd"/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поселения.</w:t>
            </w:r>
          </w:p>
        </w:tc>
      </w:tr>
      <w:tr w:rsidR="008A22D6" w:rsidRPr="008A22D6" w:rsidTr="008A22D6">
        <w:trPr>
          <w:trHeight w:val="31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2025-2030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5703,3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5589,2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ФАП-а в пос. </w:t>
            </w:r>
            <w:proofErr w:type="spellStart"/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Ишидей</w:t>
            </w:r>
            <w:proofErr w:type="spellEnd"/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Ишидейское</w:t>
            </w:r>
            <w:proofErr w:type="spellEnd"/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поселение)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"Устойчивое развитие сельских территорий" на 2019-2024 гг.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 в Иркутской области" на 2019-2024 гг.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ОГБУЗ "</w:t>
            </w:r>
            <w:proofErr w:type="spellStart"/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Тулунская</w:t>
            </w:r>
            <w:proofErr w:type="spellEnd"/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городская больница"</w:t>
            </w: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контейнерных площадок накопления твердо-коммунальных отходов населенных пунктов сельских поселений </w:t>
            </w:r>
            <w:proofErr w:type="spellStart"/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Тулунского</w:t>
            </w:r>
            <w:proofErr w:type="spellEnd"/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"Отходы производства и потребления " на 2019-2024 гг. Государственной программы Иркутской области "Охрана окружающей среды" на 2019-2024 гг.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62,97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ЖКХ, транспорту и связи администрации </w:t>
            </w:r>
            <w:proofErr w:type="spellStart"/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Тулунского</w:t>
            </w:r>
            <w:proofErr w:type="spellEnd"/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района; Администрация </w:t>
            </w:r>
            <w:proofErr w:type="spellStart"/>
            <w:r w:rsidR="00CF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Ишидейского</w:t>
            </w:r>
            <w:proofErr w:type="spellEnd"/>
            <w:r w:rsidR="00CF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2025-2030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62,97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автомобильных дорог </w:t>
            </w:r>
            <w:proofErr w:type="spellStart"/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Ишидейского</w:t>
            </w:r>
            <w:proofErr w:type="spellEnd"/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инфраструктуры на территории </w:t>
            </w:r>
            <w:proofErr w:type="spellStart"/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Ишидейского</w:t>
            </w:r>
            <w:proofErr w:type="spellEnd"/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строительству, дорожному хозяйству администрации </w:t>
            </w:r>
            <w:proofErr w:type="spellStart"/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Тулунского</w:t>
            </w:r>
            <w:proofErr w:type="spellEnd"/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469,6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2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2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2025-2030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3241,8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126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6331,0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6331,0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Внесение изменений в генеральные планы сельских поселений </w:t>
            </w:r>
            <w:proofErr w:type="spellStart"/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Тулунского</w:t>
            </w:r>
            <w:proofErr w:type="spellEnd"/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(полномочия сельских поселений)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"Обеспечение комплексного пространственного и территориального развития Иркутской области" на 2018-2022 гг. Государственной программы Иркутской области "Развитие и управление имущественным комплексом и земельными ресурсами Иркутской области" на 2018-2022 </w:t>
            </w:r>
            <w:proofErr w:type="spellStart"/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proofErr w:type="spellEnd"/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.;</w:t>
            </w:r>
            <w:proofErr w:type="spellStart"/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подрограмма</w:t>
            </w:r>
            <w:proofErr w:type="spellEnd"/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"Обеспечение комплексного пространственного и территориального развития </w:t>
            </w:r>
            <w:proofErr w:type="spellStart"/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Ишидейского</w:t>
            </w:r>
            <w:proofErr w:type="spellEnd"/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2018-2022гг." муниципальной программы «Социально-экономическое развитие территории </w:t>
            </w:r>
            <w:proofErr w:type="spellStart"/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Ишидейского</w:t>
            </w:r>
            <w:proofErr w:type="spellEnd"/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2018-2022гг.»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670,3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строительству, дорожному хозяйству администрации </w:t>
            </w:r>
            <w:proofErr w:type="spellStart"/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Тулунского</w:t>
            </w:r>
            <w:proofErr w:type="spellEnd"/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района; Администрация</w:t>
            </w:r>
            <w:r w:rsidR="00AD0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D0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Ишидейского</w:t>
            </w:r>
            <w:proofErr w:type="spellEnd"/>
            <w:r w:rsidR="00AD0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</w:t>
            </w:r>
            <w:proofErr w:type="gramEnd"/>
            <w:r w:rsidRPr="008A2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поселения.</w:t>
            </w: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2025-2030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2D6" w:rsidRPr="008A22D6" w:rsidTr="008A22D6">
        <w:trPr>
          <w:trHeight w:val="15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684,0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670,3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D6" w:rsidRPr="008A22D6" w:rsidRDefault="008A22D6" w:rsidP="008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2D6" w:rsidRPr="008A22D6" w:rsidRDefault="008A22D6" w:rsidP="008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C294F" w:rsidRPr="002C294F" w:rsidRDefault="002C294F" w:rsidP="002C294F">
      <w:pPr>
        <w:widowControl w:val="0"/>
        <w:tabs>
          <w:tab w:val="left" w:pos="8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61B5" w:rsidRPr="004F6DFC" w:rsidRDefault="00A161B5" w:rsidP="00A161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161B5" w:rsidRPr="004F6DFC" w:rsidSect="004D5C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937328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CE"/>
    <w:rsid w:val="001938A8"/>
    <w:rsid w:val="002C294F"/>
    <w:rsid w:val="003F423E"/>
    <w:rsid w:val="00482D8C"/>
    <w:rsid w:val="00496094"/>
    <w:rsid w:val="004D5CB0"/>
    <w:rsid w:val="004F6DFC"/>
    <w:rsid w:val="006E49CE"/>
    <w:rsid w:val="0081291B"/>
    <w:rsid w:val="008A22D6"/>
    <w:rsid w:val="009B6093"/>
    <w:rsid w:val="00A161B5"/>
    <w:rsid w:val="00AB0514"/>
    <w:rsid w:val="00AD079C"/>
    <w:rsid w:val="00BB0BB6"/>
    <w:rsid w:val="00C94BAA"/>
    <w:rsid w:val="00CF4815"/>
    <w:rsid w:val="00D740A2"/>
    <w:rsid w:val="00E05CA6"/>
    <w:rsid w:val="00F94503"/>
    <w:rsid w:val="00FA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F9CE9-C1EC-4313-A6AA-04C79718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5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D5CB0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E05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5C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E05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C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CA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A161B5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A161B5"/>
    <w:rPr>
      <w:color w:val="800080"/>
      <w:u w:val="single"/>
    </w:rPr>
  </w:style>
  <w:style w:type="paragraph" w:customStyle="1" w:styleId="xl63">
    <w:name w:val="xl63"/>
    <w:basedOn w:val="a"/>
    <w:uiPriority w:val="99"/>
    <w:rsid w:val="00A1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rsid w:val="00A161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uiPriority w:val="99"/>
    <w:rsid w:val="00A161B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A161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A161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A161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A161B5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A161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uiPriority w:val="99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A161B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A161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5">
    <w:name w:val="xl115"/>
    <w:basedOn w:val="a"/>
    <w:uiPriority w:val="99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uiPriority w:val="99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2C294F"/>
  </w:style>
  <w:style w:type="paragraph" w:customStyle="1" w:styleId="ConsPlusTitlePage">
    <w:name w:val="ConsPlusTitlePage"/>
    <w:uiPriority w:val="99"/>
    <w:rsid w:val="002C29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9">
    <w:name w:val="Шапка (герб)"/>
    <w:basedOn w:val="a"/>
    <w:uiPriority w:val="99"/>
    <w:rsid w:val="002C294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ConsNonformat">
    <w:name w:val="ConsNonformat"/>
    <w:uiPriority w:val="99"/>
    <w:rsid w:val="002C29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2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2C294F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2C29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2C29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99"/>
    <w:rsid w:val="002C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29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uiPriority w:val="99"/>
    <w:rsid w:val="002C294F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99"/>
    <w:qFormat/>
    <w:rsid w:val="002C29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5">
    <w:name w:val="font5"/>
    <w:basedOn w:val="a"/>
    <w:uiPriority w:val="99"/>
    <w:rsid w:val="002C294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00"/>
      <w:sz w:val="24"/>
      <w:szCs w:val="24"/>
    </w:rPr>
  </w:style>
  <w:style w:type="paragraph" w:customStyle="1" w:styleId="xl118">
    <w:name w:val="xl118"/>
    <w:basedOn w:val="a"/>
    <w:uiPriority w:val="99"/>
    <w:rsid w:val="002C29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9">
    <w:name w:val="xl119"/>
    <w:basedOn w:val="a"/>
    <w:uiPriority w:val="99"/>
    <w:rsid w:val="002C29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Element</cp:lastModifiedBy>
  <cp:revision>17</cp:revision>
  <cp:lastPrinted>2019-03-22T03:44:00Z</cp:lastPrinted>
  <dcterms:created xsi:type="dcterms:W3CDTF">2019-02-21T07:42:00Z</dcterms:created>
  <dcterms:modified xsi:type="dcterms:W3CDTF">2019-03-26T06:19:00Z</dcterms:modified>
</cp:coreProperties>
</file>