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EF" w:rsidRPr="00031F02" w:rsidRDefault="000B6EEF" w:rsidP="000B6EEF">
      <w:pPr>
        <w:jc w:val="right"/>
        <w:rPr>
          <w:rFonts w:ascii="Times New Roman" w:hAnsi="Times New Roman"/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46"/>
        <w:gridCol w:w="3160"/>
      </w:tblGrid>
      <w:tr w:rsidR="000B6EEF" w:rsidRPr="00E82BC6" w:rsidTr="00C47565">
        <w:tc>
          <w:tcPr>
            <w:tcW w:w="5000" w:type="pct"/>
            <w:gridSpan w:val="2"/>
          </w:tcPr>
          <w:p w:rsidR="000B6EEF" w:rsidRPr="00E82BC6" w:rsidRDefault="000B6EEF" w:rsidP="00C47565">
            <w:pPr>
              <w:pStyle w:val="a6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E82BC6" w:rsidRDefault="000B6EEF" w:rsidP="00C47565">
            <w:pPr>
              <w:pStyle w:val="a6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Тулунский район</w:t>
            </w:r>
          </w:p>
          <w:p w:rsidR="000B6EEF" w:rsidRPr="00E82BC6" w:rsidRDefault="000B6EEF" w:rsidP="00C47565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E82BC6" w:rsidRDefault="000B6EEF" w:rsidP="00C47565">
            <w:pPr>
              <w:pStyle w:val="a6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E82BC6" w:rsidRDefault="000B6EEF" w:rsidP="00C47565">
            <w:pPr>
              <w:pStyle w:val="a6"/>
              <w:jc w:val="center"/>
              <w:rPr>
                <w:spacing w:val="20"/>
                <w:sz w:val="28"/>
              </w:rPr>
            </w:pP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E82BC6" w:rsidRDefault="000B6EEF" w:rsidP="00C47565">
            <w:pPr>
              <w:pStyle w:val="a6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0B6EEF" w:rsidRPr="005E18B2" w:rsidRDefault="000B6EEF" w:rsidP="00C47565">
            <w:pPr>
              <w:pStyle w:val="a6"/>
              <w:jc w:val="center"/>
              <w:rPr>
                <w:spacing w:val="20"/>
                <w:sz w:val="14"/>
              </w:rPr>
            </w:pP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5E18B2" w:rsidRDefault="000B6EEF" w:rsidP="00C47565">
            <w:pPr>
              <w:pStyle w:val="a6"/>
              <w:jc w:val="center"/>
              <w:rPr>
                <w:spacing w:val="20"/>
                <w:sz w:val="4"/>
              </w:rPr>
            </w:pP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E82BC6" w:rsidRDefault="000B6EEF" w:rsidP="00C47565">
            <w:pPr>
              <w:pStyle w:val="a6"/>
              <w:jc w:val="center"/>
              <w:rPr>
                <w:spacing w:val="20"/>
                <w:sz w:val="28"/>
              </w:rPr>
            </w:pP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2D3C38" w:rsidRDefault="00691F0C" w:rsidP="00C47565">
            <w:pPr>
              <w:pStyle w:val="a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«27</w:t>
            </w:r>
            <w:bookmarkStart w:id="0" w:name="_GoBack"/>
            <w:bookmarkEnd w:id="0"/>
            <w:r w:rsidR="000B6EEF">
              <w:rPr>
                <w:b/>
                <w:spacing w:val="20"/>
                <w:sz w:val="28"/>
              </w:rPr>
              <w:t xml:space="preserve">» мая </w:t>
            </w:r>
            <w:r w:rsidR="000B6EEF" w:rsidRPr="00E82BC6">
              <w:rPr>
                <w:b/>
                <w:spacing w:val="20"/>
                <w:sz w:val="28"/>
              </w:rPr>
              <w:t>20</w:t>
            </w:r>
            <w:r w:rsidR="000B6EEF">
              <w:rPr>
                <w:b/>
                <w:spacing w:val="20"/>
                <w:sz w:val="28"/>
              </w:rPr>
              <w:t>21</w:t>
            </w:r>
            <w:r w:rsidR="000B6EEF" w:rsidRPr="00E82BC6">
              <w:rPr>
                <w:b/>
                <w:spacing w:val="20"/>
                <w:sz w:val="28"/>
              </w:rPr>
              <w:t xml:space="preserve"> г</w:t>
            </w:r>
            <w:r w:rsidR="000B6EEF" w:rsidRPr="002D3C38">
              <w:rPr>
                <w:b/>
                <w:spacing w:val="20"/>
                <w:sz w:val="28"/>
              </w:rPr>
              <w:t xml:space="preserve">.                            </w:t>
            </w:r>
            <w:r w:rsidR="000B6EEF">
              <w:rPr>
                <w:b/>
                <w:spacing w:val="20"/>
                <w:sz w:val="28"/>
              </w:rPr>
              <w:t xml:space="preserve">         </w:t>
            </w:r>
            <w:r w:rsidR="000B6EEF" w:rsidRPr="002D3C38">
              <w:rPr>
                <w:b/>
                <w:spacing w:val="20"/>
                <w:sz w:val="28"/>
              </w:rPr>
              <w:t xml:space="preserve">       </w:t>
            </w:r>
            <w:r w:rsidR="000B6EEF">
              <w:rPr>
                <w:b/>
                <w:spacing w:val="20"/>
                <w:sz w:val="28"/>
              </w:rPr>
              <w:t xml:space="preserve">                </w:t>
            </w:r>
            <w:r w:rsidR="000B6EEF" w:rsidRPr="002D3C38">
              <w:rPr>
                <w:b/>
                <w:spacing w:val="20"/>
                <w:sz w:val="28"/>
              </w:rPr>
              <w:t xml:space="preserve">    № </w:t>
            </w:r>
            <w:r w:rsidR="000B6EEF">
              <w:rPr>
                <w:b/>
                <w:spacing w:val="20"/>
                <w:sz w:val="28"/>
              </w:rPr>
              <w:t>23</w:t>
            </w:r>
          </w:p>
          <w:p w:rsidR="000B6EEF" w:rsidRPr="005E18B2" w:rsidRDefault="000B6EEF" w:rsidP="00C47565">
            <w:pPr>
              <w:pStyle w:val="a6"/>
              <w:jc w:val="center"/>
              <w:rPr>
                <w:spacing w:val="20"/>
                <w:sz w:val="14"/>
              </w:rPr>
            </w:pPr>
          </w:p>
        </w:tc>
      </w:tr>
      <w:tr w:rsidR="000B6EEF" w:rsidRPr="00E82BC6" w:rsidTr="00C47565">
        <w:trPr>
          <w:trHeight w:val="694"/>
        </w:trPr>
        <w:tc>
          <w:tcPr>
            <w:tcW w:w="5000" w:type="pct"/>
            <w:gridSpan w:val="2"/>
          </w:tcPr>
          <w:p w:rsidR="000B6EEF" w:rsidRPr="00E82BC6" w:rsidRDefault="000B6EEF" w:rsidP="00C47565">
            <w:pPr>
              <w:pStyle w:val="a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Ишидей</w:t>
            </w:r>
          </w:p>
        </w:tc>
      </w:tr>
      <w:tr w:rsidR="000B6EEF" w:rsidRPr="00E82BC6" w:rsidTr="00C47565">
        <w:tc>
          <w:tcPr>
            <w:tcW w:w="5000" w:type="pct"/>
            <w:gridSpan w:val="2"/>
          </w:tcPr>
          <w:p w:rsidR="000B6EEF" w:rsidRPr="005E18B2" w:rsidRDefault="000B6EEF" w:rsidP="00C47565">
            <w:pPr>
              <w:pStyle w:val="a6"/>
              <w:jc w:val="center"/>
              <w:rPr>
                <w:b/>
                <w:spacing w:val="20"/>
                <w:sz w:val="12"/>
              </w:rPr>
            </w:pPr>
          </w:p>
        </w:tc>
      </w:tr>
      <w:tr w:rsidR="000B6EEF" w:rsidRPr="00170B35" w:rsidTr="00C47565">
        <w:trPr>
          <w:gridAfter w:val="1"/>
          <w:wAfter w:w="1548" w:type="pct"/>
        </w:trPr>
        <w:tc>
          <w:tcPr>
            <w:tcW w:w="3452" w:type="pct"/>
          </w:tcPr>
          <w:p w:rsidR="000B6EEF" w:rsidRPr="00170B35" w:rsidRDefault="000B6EEF" w:rsidP="00C47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0B35"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70B35">
              <w:rPr>
                <w:rFonts w:ascii="Times New Roman" w:hAnsi="Times New Roman"/>
                <w:b/>
                <w:sz w:val="28"/>
                <w:szCs w:val="28"/>
              </w:rPr>
              <w:t xml:space="preserve"> в Порядок назначения, перерасчета, индексации и выплаты пенсии за выслугу лет гражданам, замещавшим должности муниципальной службы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Ишидейского сельского поселения</w:t>
            </w:r>
          </w:p>
        </w:tc>
      </w:tr>
    </w:tbl>
    <w:p w:rsidR="000B6EEF" w:rsidRPr="005E18B2" w:rsidRDefault="000B6EEF" w:rsidP="000B6EEF">
      <w:pPr>
        <w:ind w:firstLine="709"/>
        <w:rPr>
          <w:rFonts w:ascii="Times New Roman" w:hAnsi="Times New Roman"/>
          <w:b/>
          <w:sz w:val="14"/>
          <w:szCs w:val="28"/>
        </w:rPr>
      </w:pPr>
    </w:p>
    <w:p w:rsidR="000B6EEF" w:rsidRPr="005E18B2" w:rsidRDefault="000B6EEF" w:rsidP="000B6EEF">
      <w:pPr>
        <w:suppressAutoHyphens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0B6EEF" w:rsidRDefault="000B6EEF" w:rsidP="000B6EEF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E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Ишидейского сельского поселения в соответствие с действующим законодательством, руководствуясь пунктом 3 статьи 4 Федерального закона от 24.10.1997 г. № 134-ФЗ «О прожиточном минимуме в Российской Федерации», статьей 24 Федерального закона от 02.03.2007 г. № 25-ФЗ «О муниципальной службе Российской Федерации», статьей 11 Закона Иркутской области от 15.10.2007 г. № 88-оз «Об отдельных вопросах муниципальной службы в Иркутской области», статьями </w:t>
      </w:r>
      <w:r w:rsidRPr="00AF1EDE">
        <w:rPr>
          <w:rFonts w:ascii="Times New Roman" w:hAnsi="Times New Roman"/>
          <w:sz w:val="28"/>
          <w:szCs w:val="28"/>
        </w:rPr>
        <w:t>24, 51</w:t>
      </w:r>
      <w:r w:rsidRPr="006F64A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Ишидейского муниципального  образования, </w:t>
      </w:r>
    </w:p>
    <w:p w:rsidR="000B6EEF" w:rsidRPr="006D101C" w:rsidRDefault="000B6EEF" w:rsidP="000B6EEF">
      <w:pPr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6EEF" w:rsidRPr="002A5470" w:rsidRDefault="000B6EEF" w:rsidP="000B6EEF">
      <w:pPr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0B6EEF" w:rsidRPr="00031F02" w:rsidRDefault="000B6EEF" w:rsidP="000B6EEF">
      <w:pPr>
        <w:widowControl w:val="0"/>
        <w:suppressAutoHyphens/>
        <w:ind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0B6EEF" w:rsidRDefault="000B6EEF" w:rsidP="000B6EE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Ишидейского сельского поселения, утвержденный постановлением Администрации Ишидейского сельского поселения от «05» мая 2015 г. № 8 (с изменениями от «23» января </w:t>
      </w:r>
      <w:r w:rsidRPr="000111F1">
        <w:rPr>
          <w:rFonts w:ascii="Times New Roman" w:hAnsi="Times New Roman"/>
          <w:sz w:val="28"/>
          <w:szCs w:val="28"/>
        </w:rPr>
        <w:t>2017 г</w:t>
      </w:r>
      <w:r w:rsidRPr="00170B3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7</w:t>
      </w:r>
      <w:r w:rsidRPr="00170B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B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«25» апреля </w:t>
      </w:r>
      <w:r w:rsidRPr="00170B35">
        <w:rPr>
          <w:rFonts w:ascii="Times New Roman" w:hAnsi="Times New Roman"/>
          <w:sz w:val="28"/>
          <w:szCs w:val="28"/>
        </w:rPr>
        <w:t xml:space="preserve">2017 г. № </w:t>
      </w:r>
      <w:r>
        <w:rPr>
          <w:rFonts w:ascii="Times New Roman" w:hAnsi="Times New Roman"/>
          <w:sz w:val="28"/>
          <w:szCs w:val="28"/>
        </w:rPr>
        <w:t>16</w:t>
      </w:r>
      <w:r w:rsidRPr="00170B35">
        <w:rPr>
          <w:rFonts w:ascii="Times New Roman" w:hAnsi="Times New Roman"/>
          <w:sz w:val="28"/>
          <w:szCs w:val="28"/>
        </w:rPr>
        <w:t xml:space="preserve">) (далее – Порядок),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B6EEF" w:rsidRPr="00AA157A" w:rsidRDefault="000B6EEF" w:rsidP="000B6EE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F0A">
        <w:rPr>
          <w:rFonts w:ascii="Times New Roman" w:hAnsi="Times New Roman"/>
          <w:sz w:val="28"/>
          <w:szCs w:val="28"/>
        </w:rPr>
        <w:t>в абзаце втором пункта 3.2. раздела</w:t>
      </w:r>
      <w:r w:rsidRPr="00AA1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A157A">
        <w:rPr>
          <w:rFonts w:ascii="Times New Roman" w:hAnsi="Times New Roman"/>
          <w:sz w:val="28"/>
          <w:szCs w:val="28"/>
        </w:rPr>
        <w:t xml:space="preserve"> «Порядок </w:t>
      </w:r>
      <w:r>
        <w:rPr>
          <w:rFonts w:ascii="Times New Roman" w:hAnsi="Times New Roman"/>
          <w:sz w:val="28"/>
          <w:szCs w:val="28"/>
        </w:rPr>
        <w:t>перерасчета и индексации пенсии за выслугу лет</w:t>
      </w:r>
      <w:r w:rsidRPr="00AA15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слово «ежеквартально» заменить словом «ежегодно».</w:t>
      </w:r>
    </w:p>
    <w:p w:rsidR="000B6EEF" w:rsidRDefault="000B6EEF" w:rsidP="000B6EEF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настоящее постановление вступает в силу после дня его официального опубликования.</w:t>
      </w:r>
    </w:p>
    <w:p w:rsidR="000B6EEF" w:rsidRDefault="000B6EEF" w:rsidP="000B6EEF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</w:t>
      </w:r>
      <w:r w:rsidRPr="00696EEE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«Ишидейский вестник» и разместить на официальном сайте Администрации Ишидейского сельского поселения.</w:t>
      </w:r>
    </w:p>
    <w:p w:rsidR="000B6EEF" w:rsidRDefault="000B6EEF" w:rsidP="000B6EEF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EEF" w:rsidRPr="00031F02" w:rsidRDefault="000B6EEF" w:rsidP="000B6EEF">
      <w:pPr>
        <w:widowControl w:val="0"/>
        <w:suppressAutoHyphens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0B6EEF" w:rsidRDefault="000B6EEF" w:rsidP="000B6EEF">
      <w:pPr>
        <w:pStyle w:val="1"/>
        <w:widowControl w:val="0"/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Ишидейского</w:t>
      </w:r>
    </w:p>
    <w:p w:rsidR="00C33C06" w:rsidRDefault="000B6EEF" w:rsidP="000B6EEF">
      <w:pPr>
        <w:pStyle w:val="1"/>
        <w:widowControl w:val="0"/>
        <w:suppressAutoHyphens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C1FB1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А.В. Бухарова</w:t>
      </w:r>
    </w:p>
    <w:sectPr w:rsidR="00C33C06" w:rsidSect="005E18B2">
      <w:footerReference w:type="even" r:id="rId6"/>
      <w:footerReference w:type="default" r:id="rId7"/>
      <w:pgSz w:w="11907" w:h="16840" w:code="9"/>
      <w:pgMar w:top="737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74" w:rsidRDefault="00653674">
      <w:r>
        <w:separator/>
      </w:r>
    </w:p>
  </w:endnote>
  <w:endnote w:type="continuationSeparator" w:id="0">
    <w:p w:rsidR="00653674" w:rsidRDefault="006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C9" w:rsidRDefault="000B6EEF" w:rsidP="004F33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3C9" w:rsidRDefault="00653674" w:rsidP="00B32A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C9" w:rsidRDefault="00653674" w:rsidP="00B32A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74" w:rsidRDefault="00653674">
      <w:r>
        <w:separator/>
      </w:r>
    </w:p>
  </w:footnote>
  <w:footnote w:type="continuationSeparator" w:id="0">
    <w:p w:rsidR="00653674" w:rsidRDefault="0065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F"/>
    <w:rsid w:val="000B6EEF"/>
    <w:rsid w:val="001A33F9"/>
    <w:rsid w:val="003425FD"/>
    <w:rsid w:val="00653674"/>
    <w:rsid w:val="00691F0C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BFEB"/>
  <w15:chartTrackingRefBased/>
  <w15:docId w15:val="{A7EF3316-FABE-4949-B4AC-1DE8E80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EF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E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EEF"/>
    <w:rPr>
      <w:rFonts w:ascii="Arial CYR" w:eastAsia="Times New Roman" w:hAnsi="Arial CYR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B6E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6EEF"/>
    <w:rPr>
      <w:rFonts w:ascii="Arial CYR" w:eastAsia="Times New Roman" w:hAnsi="Arial CYR" w:cs="Times New Roman"/>
      <w:sz w:val="24"/>
      <w:szCs w:val="24"/>
      <w:lang w:eastAsia="ru-RU"/>
    </w:rPr>
  </w:style>
  <w:style w:type="character" w:styleId="a5">
    <w:name w:val="page number"/>
    <w:basedOn w:val="a0"/>
    <w:rsid w:val="000B6EEF"/>
  </w:style>
  <w:style w:type="paragraph" w:customStyle="1" w:styleId="a6">
    <w:name w:val="Шапка (герб)"/>
    <w:basedOn w:val="a"/>
    <w:rsid w:val="000B6EEF"/>
    <w:pPr>
      <w:overflowPunct w:val="0"/>
      <w:jc w:val="right"/>
      <w:textAlignment w:val="baseline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1F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1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2021-05-27T02:25:00Z</cp:lastPrinted>
  <dcterms:created xsi:type="dcterms:W3CDTF">2021-05-27T02:14:00Z</dcterms:created>
  <dcterms:modified xsi:type="dcterms:W3CDTF">2021-05-27T02:25:00Z</dcterms:modified>
</cp:coreProperties>
</file>