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FF" w:rsidRDefault="00F373FF" w:rsidP="00F373FF">
      <w:pPr>
        <w:spacing w:after="0" w:line="240" w:lineRule="auto"/>
        <w:jc w:val="center"/>
        <w:outlineLvl w:val="0"/>
        <w:rPr>
          <w:rFonts w:ascii="Arial" w:hAnsi="Arial" w:cs="Arial"/>
          <w:b/>
          <w:spacing w:val="20"/>
          <w:sz w:val="32"/>
        </w:rPr>
      </w:pPr>
      <w:bookmarkStart w:id="0" w:name="_GoBack"/>
      <w:bookmarkEnd w:id="0"/>
      <w:r>
        <w:rPr>
          <w:rFonts w:ascii="Arial" w:hAnsi="Arial" w:cs="Arial"/>
          <w:b/>
          <w:spacing w:val="20"/>
          <w:sz w:val="32"/>
        </w:rPr>
        <w:t>16.09.2024г</w:t>
      </w:r>
      <w:r>
        <w:rPr>
          <w:rFonts w:ascii="Arial" w:hAnsi="Arial" w:cs="Arial"/>
          <w:spacing w:val="20"/>
          <w:sz w:val="32"/>
        </w:rPr>
        <w:t xml:space="preserve">. </w:t>
      </w:r>
      <w:r>
        <w:rPr>
          <w:rFonts w:ascii="Arial" w:hAnsi="Arial" w:cs="Arial"/>
          <w:b/>
          <w:spacing w:val="20"/>
          <w:sz w:val="32"/>
        </w:rPr>
        <w:t>№18</w:t>
      </w:r>
    </w:p>
    <w:p w:rsidR="00F373FF" w:rsidRDefault="00F373FF" w:rsidP="00F373FF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РОССИЙСКАЯ ФЕДЕРАЦИЯ</w:t>
      </w:r>
    </w:p>
    <w:p w:rsidR="00F373FF" w:rsidRDefault="00F373FF" w:rsidP="00F373FF">
      <w:pPr>
        <w:pStyle w:val="a4"/>
        <w:tabs>
          <w:tab w:val="left" w:pos="142"/>
          <w:tab w:val="left" w:pos="4820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ИРКУТСКАЯ ОБЛАСТЬ</w:t>
      </w:r>
    </w:p>
    <w:p w:rsidR="00F373FF" w:rsidRDefault="00F373FF" w:rsidP="00F373FF">
      <w:pPr>
        <w:pStyle w:val="a4"/>
        <w:tabs>
          <w:tab w:val="left" w:pos="142"/>
          <w:tab w:val="left" w:pos="4820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МУНИЦИПАЛЬНОЕ ОБРАЗОВАНИЕ</w:t>
      </w:r>
    </w:p>
    <w:p w:rsidR="00F373FF" w:rsidRDefault="00F373FF" w:rsidP="00F373FF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«ТУЛУНСКИЙ РАЙОН»</w:t>
      </w:r>
    </w:p>
    <w:p w:rsidR="00F373FF" w:rsidRDefault="00F373FF" w:rsidP="00F373FF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ИШИДЕЙСКОЕ МУНИЦИПАЛЬНОЕ ОБРАЗОВАНИЕ</w:t>
      </w:r>
    </w:p>
    <w:p w:rsidR="00F373FF" w:rsidRDefault="00F373FF" w:rsidP="00F373FF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АДМИНИСТРАЦИЯ</w:t>
      </w:r>
    </w:p>
    <w:p w:rsidR="00F373FF" w:rsidRDefault="00F373FF" w:rsidP="00F373FF">
      <w:pPr>
        <w:pStyle w:val="a4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ПОСТАНОВЛЕНИЕ</w:t>
      </w:r>
    </w:p>
    <w:p w:rsidR="00F373FF" w:rsidRDefault="00F373FF" w:rsidP="00F373FF">
      <w:pPr>
        <w:pStyle w:val="a4"/>
        <w:jc w:val="center"/>
        <w:rPr>
          <w:rFonts w:ascii="Arial" w:hAnsi="Arial" w:cs="Arial"/>
          <w:b/>
          <w:sz w:val="32"/>
        </w:rPr>
      </w:pPr>
    </w:p>
    <w:p w:rsidR="00F373FF" w:rsidRDefault="00F373FF" w:rsidP="00F373FF">
      <w:pPr>
        <w:tabs>
          <w:tab w:val="left" w:pos="5387"/>
        </w:tabs>
        <w:spacing w:after="0" w:line="240" w:lineRule="auto"/>
        <w:ind w:right="-2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 ВНЕСЕНИИ ИЗМЕНЕНИЙ В МУНИЦИПАЛЬНУЮ ПРОГРАММУ «СОЦИАЛЬНО-ЭКОНОМИЧЕСКОЕ РАЗВИТИЕ ТЕРРИТОРИИ ИШИДЕЙСКОГО СЕЛЬСКОГО ПОСЕЛЕНИЯ НА 2024-2028 ГГ.»,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УТВЕРЖДЕННУЮ ПОСТАНОВЛЕНИЕМ АДМИНИСТРАЦИИ ИШИДЕЙСКОГО СЕЛЬСКОГО ПОСЕЛЕНИЯ ОТ 10.11.2023 Г. №42 (С ИЗМЕНЕНИЯМИ ОТ 09.01.2024 №1, ОТ 09.08.2024 №13, ОТ 26.08.2024 Г. №15, ОТ 10.09.2024 г. №17)</w:t>
      </w:r>
    </w:p>
    <w:p w:rsidR="00F373FF" w:rsidRDefault="00F373FF" w:rsidP="00F373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Руководствуясь Федеральным </w:t>
      </w:r>
      <w:hyperlink r:id="rId6" w:history="1">
        <w:r>
          <w:rPr>
            <w:rStyle w:val="af3"/>
            <w:rFonts w:ascii="Arial" w:eastAsia="Times New Roman" w:hAnsi="Arial" w:cs="Arial"/>
            <w:color w:val="000000"/>
            <w:sz w:val="24"/>
            <w:szCs w:val="24"/>
          </w:rPr>
          <w:t>законом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Style w:val="af3"/>
            <w:rFonts w:ascii="Arial" w:eastAsia="Times New Roman" w:hAnsi="Arial" w:cs="Arial"/>
            <w:color w:val="000000"/>
            <w:sz w:val="24"/>
            <w:szCs w:val="24"/>
          </w:rPr>
          <w:t>Уставом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муниципального образования,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от 31 декабря 2015 года № 32 «Об утверждении Положения о порядке принятия решений о разработке муниципальных программ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и их формирования и реализации» в целях </w:t>
      </w:r>
      <w:r>
        <w:rPr>
          <w:rFonts w:ascii="Arial" w:eastAsia="Times New Roman" w:hAnsi="Arial" w:cs="Arial"/>
          <w:sz w:val="24"/>
          <w:szCs w:val="24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373FF" w:rsidRDefault="00F373FF" w:rsidP="00F373F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</w:rPr>
        <w:t>ПОСТАНОВЛЯЮ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F373FF" w:rsidRDefault="00F373FF" w:rsidP="00F373F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1. Внести изменения в муниципальную программу «</w:t>
      </w:r>
      <w:r>
        <w:rPr>
          <w:rFonts w:ascii="Arial" w:eastAsia="Times New Roman" w:hAnsi="Arial" w:cs="Arial"/>
          <w:sz w:val="24"/>
          <w:szCs w:val="24"/>
        </w:rPr>
        <w:t xml:space="preserve">Социально-экономическое развитие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2024-2028гг.», утвержденную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10.11.2023 г. № 42 (с изменениями от 09.01.2024 №1, от 09.08.2024 №13, от 26.08.2024 г. №15, от 10.09.2024 г. №17) (далее – Программа) следующие изменения:</w:t>
      </w: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1.1.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«Обеспечение деятельности главы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и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06"/>
        <w:gridCol w:w="5981"/>
      </w:tblGrid>
      <w:tr w:rsidR="00F373FF" w:rsidTr="00F373FF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bookmarkStart w:id="1" w:name="Par371"/>
            <w:bookmarkStart w:id="2" w:name="Par313"/>
            <w:bookmarkEnd w:id="1"/>
            <w:bookmarkEnd w:id="2"/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31843,0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6841,5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6233,5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30634,6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lastRenderedPageBreak/>
              <w:t>2024 год – 6631,0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6000,9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2026 год – 6000,9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6000,9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2028 год – 6000,9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 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2025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2026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2027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2028 год – 0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0,7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0,7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0,7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0,7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0,7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1204,9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209,8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231,9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254,4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254,4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254,4 тыс. руб.</w:t>
            </w:r>
          </w:p>
        </w:tc>
      </w:tr>
    </w:tbl>
    <w:p w:rsidR="00F373FF" w:rsidRDefault="00F373FF" w:rsidP="00F373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1.2.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«Развитие инфраструктуры на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6273"/>
      </w:tblGrid>
      <w:tr w:rsidR="00F373FF" w:rsidTr="00F373FF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7508,2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1456,8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1719,7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1443,9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6908,2 </w:t>
            </w:r>
            <w:r>
              <w:rPr>
                <w:rFonts w:ascii="Courier New" w:eastAsia="Times New Roman" w:hAnsi="Courier New" w:cs="Courier New"/>
              </w:rPr>
              <w:t>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1156,8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1419,7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600,0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300,0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300,0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0,0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lastRenderedPageBreak/>
              <w:t>Прогнозный объем финансирования за счет средств районного бюджета составляет 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</w:tc>
      </w:tr>
    </w:tbl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</w:rPr>
      </w:pPr>
    </w:p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1.3.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«Развитие сферы культуры и спорта на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6273"/>
      </w:tblGrid>
      <w:tr w:rsidR="00F373FF" w:rsidTr="00F373FF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8345,2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5437,0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595,8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770,8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4669,7 </w:t>
            </w:r>
            <w:r>
              <w:rPr>
                <w:rFonts w:ascii="Courier New" w:eastAsia="Times New Roman" w:hAnsi="Courier New" w:cs="Courier New"/>
              </w:rPr>
              <w:t>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2661,5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595,8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3675,5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2775,5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300,0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300,0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300,0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районного бюджета составляет 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lastRenderedPageBreak/>
              <w:t>2026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F373FF" w:rsidRDefault="00F37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</w:tc>
      </w:tr>
    </w:tbl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Arial" w:eastAsia="Times New Roman" w:hAnsi="Arial" w:cs="Arial"/>
        </w:rPr>
      </w:pPr>
    </w:p>
    <w:p w:rsidR="00F373FF" w:rsidRDefault="00F373FF" w:rsidP="00F37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</w:rPr>
        <w:t>1.4. Приложение № 3, 4 к муниципальной программе изложить в новой редакции (прилагаются).</w:t>
      </w:r>
    </w:p>
    <w:p w:rsidR="00F373FF" w:rsidRDefault="00F373FF" w:rsidP="00F373FF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2. Опубликовать настоящее постановление в газете «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Ишидейский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вестник» и разместить на официальном </w:t>
      </w:r>
      <w:r>
        <w:rPr>
          <w:rFonts w:ascii="Arial" w:eastAsia="Times New Roman" w:hAnsi="Arial" w:cs="Arial"/>
          <w:sz w:val="24"/>
          <w:szCs w:val="24"/>
        </w:rPr>
        <w:t xml:space="preserve">сайте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3. Контроль исполнения настоящего постановления оставляю за собой.</w:t>
      </w: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F373FF" w:rsidRDefault="00F373FF" w:rsidP="00F373F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E02CA8" w:rsidRDefault="00F373FF" w:rsidP="00F373F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Глава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с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ельского</w:t>
      </w:r>
    </w:p>
    <w:p w:rsidR="0099217D" w:rsidRPr="00177A50" w:rsidRDefault="00F373FF" w:rsidP="00E02CA8">
      <w:pPr>
        <w:spacing w:after="0" w:line="240" w:lineRule="auto"/>
        <w:jc w:val="both"/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поселения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А.В.Бухарова</w:t>
      </w:r>
      <w:proofErr w:type="spellEnd"/>
      <w:r w:rsidR="0099217D" w:rsidRPr="00177A50">
        <w:br w:type="page"/>
      </w:r>
    </w:p>
    <w:p w:rsidR="00116690" w:rsidRPr="00177A50" w:rsidRDefault="00116690" w:rsidP="00F373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D263C"/>
    <w:rsid w:val="002F1587"/>
    <w:rsid w:val="002F1E35"/>
    <w:rsid w:val="002F4504"/>
    <w:rsid w:val="002F5950"/>
    <w:rsid w:val="00314174"/>
    <w:rsid w:val="0032322E"/>
    <w:rsid w:val="00324831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4040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4F26"/>
    <w:rsid w:val="00AA688B"/>
    <w:rsid w:val="00AB0723"/>
    <w:rsid w:val="00AC5DC1"/>
    <w:rsid w:val="00AC5F99"/>
    <w:rsid w:val="00AE4EFB"/>
    <w:rsid w:val="00AF270A"/>
    <w:rsid w:val="00B025A7"/>
    <w:rsid w:val="00B139A4"/>
    <w:rsid w:val="00B170C6"/>
    <w:rsid w:val="00B231BC"/>
    <w:rsid w:val="00B237E0"/>
    <w:rsid w:val="00B30B15"/>
    <w:rsid w:val="00B328A7"/>
    <w:rsid w:val="00B46A61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CA8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373FF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757C-DFF3-4CBC-963D-2E66845E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5133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106</cp:revision>
  <cp:lastPrinted>2024-10-02T06:35:00Z</cp:lastPrinted>
  <dcterms:created xsi:type="dcterms:W3CDTF">2021-07-06T08:31:00Z</dcterms:created>
  <dcterms:modified xsi:type="dcterms:W3CDTF">2024-10-02T06:40:00Z</dcterms:modified>
</cp:coreProperties>
</file>