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ИРКУТСКАЯ ОБЛАСТЬ</w:t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</w:p>
    <w:p>
      <w:pPr>
        <w:pStyle w:val="835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Тулунский район</w:t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</w:p>
    <w:p>
      <w:pPr>
        <w:pStyle w:val="835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АДМИНИСТРАЦИЯ</w:t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</w:p>
    <w:p>
      <w:pPr>
        <w:pStyle w:val="835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Ишидейского сельского поселения</w:t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</w:p>
    <w:p>
      <w:pPr>
        <w:pStyle w:val="835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</w:p>
    <w:p>
      <w:pPr>
        <w:pStyle w:val="835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>
        <w:rPr>
          <w:rFonts w:ascii="Times New Roman" w:hAnsi="Times New Roman" w:cs="Times New Roman"/>
          <w:b/>
          <w:spacing w:val="20"/>
          <w:sz w:val="40"/>
          <w:szCs w:val="40"/>
        </w:rPr>
        <w:t xml:space="preserve">П О С Т А Н О В Л Е Н И Е</w:t>
      </w:r>
      <w:r>
        <w:rPr>
          <w:rFonts w:ascii="Times New Roman" w:hAnsi="Times New Roman" w:cs="Times New Roman"/>
          <w:b/>
          <w:spacing w:val="20"/>
          <w:sz w:val="40"/>
          <w:szCs w:val="40"/>
        </w:rPr>
      </w:r>
    </w:p>
    <w:p>
      <w:pPr>
        <w:pStyle w:val="835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35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35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09» декабря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2024г.                     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        №45</w:t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35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35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35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п. Ишидей</w:t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35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35"/>
        <w:ind w:right="60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 аннулировании адрес</w:t>
      </w: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r>
        <w:rPr>
          <w:rFonts w:ascii="Times New Roman" w:hAnsi="Times New Roman" w:cs="Times New Roman"/>
          <w:i/>
          <w:sz w:val="28"/>
          <w:szCs w:val="28"/>
        </w:rPr>
        <w:t xml:space="preserve">объектам</w:t>
      </w:r>
      <w:r>
        <w:rPr>
          <w:rFonts w:ascii="Times New Roman" w:hAnsi="Times New Roman" w:cs="Times New Roman"/>
          <w:i/>
          <w:sz w:val="28"/>
          <w:szCs w:val="28"/>
        </w:rPr>
        <w:t xml:space="preserve"> адресации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35"/>
        <w:ind w:right="60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5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адресной системы Ишидейского сельского поселения, в соответствии с Федеральными законами от 06.10.2003 № 131-Ф</w:t>
      </w:r>
      <w:r>
        <w:rPr>
          <w:rFonts w:ascii="Times New Roman" w:hAnsi="Times New Roman" w:cs="Times New Roman"/>
          <w:sz w:val="28"/>
          <w:szCs w:val="28"/>
        </w:rPr>
        <w:t xml:space="preserve">З «Об общих принципах организации местного самоуправления в Российской Федерации», от 28.12.2013г. №443-ФЗ «О федеральной информационной адресной системе и о внесении изменений в Федеральный закон "Об общих принципах организации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Федерации, Постановлением Правительства Российской Федерации от 19.11.2014 № 1221 «Об утверждении Правил присвоения, изменения и аннулирования адресов», Уставом Ишидейского муниципального образования, администрация Ишидейского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5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5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5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Аннулировать адреса объектов адресации согласно приложению №1 к настоящему постановлению по причине прекр</w:t>
      </w:r>
      <w:r>
        <w:rPr>
          <w:rFonts w:ascii="Times New Roman" w:hAnsi="Times New Roman" w:cs="Times New Roman"/>
          <w:sz w:val="28"/>
          <w:szCs w:val="28"/>
        </w:rPr>
        <w:t xml:space="preserve">ащения существования объектов</w:t>
      </w:r>
      <w:r>
        <w:rPr>
          <w:rFonts w:ascii="Times New Roman" w:hAnsi="Times New Roman" w:cs="Times New Roman"/>
          <w:sz w:val="28"/>
          <w:szCs w:val="28"/>
        </w:rPr>
        <w:t xml:space="preserve"> адресации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5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в Государственном адресном реестре сведен</w:t>
      </w:r>
      <w:r>
        <w:rPr>
          <w:rFonts w:ascii="Times New Roman" w:hAnsi="Times New Roman" w:cs="Times New Roman"/>
          <w:sz w:val="28"/>
          <w:szCs w:val="28"/>
        </w:rPr>
        <w:t xml:space="preserve">ия об адресах объектов адресации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5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сайте администрации Ишидейского сельского поселения.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5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себя.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5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даты размещения в Государственном адресном реестре.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5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аннулирование</w:t>
      </w:r>
      <w:r>
        <w:rPr>
          <w:rFonts w:ascii="Times New Roman" w:hAnsi="Times New Roman" w:cs="Times New Roman"/>
          <w:sz w:val="28"/>
          <w:szCs w:val="28"/>
        </w:rPr>
        <w:t xml:space="preserve"> адресов не влечет возникновения или прекращения прав физических или юридических лиц на объекты адресации.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Ишидейского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А.В. Бухарова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5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№</w:t>
      </w:r>
      <w:r>
        <w:rPr>
          <w:rFonts w:ascii="Times New Roman" w:hAnsi="Times New Roman" w:cs="Times New Roman"/>
          <w:sz w:val="24"/>
          <w:szCs w:val="24"/>
        </w:rPr>
        <w:t xml:space="preserve"> 45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</w:t>
      </w:r>
      <w:r>
        <w:rPr>
          <w:rFonts w:ascii="Times New Roman" w:hAnsi="Times New Roman" w:cs="Times New Roman"/>
          <w:sz w:val="24"/>
          <w:szCs w:val="24"/>
        </w:rPr>
        <w:t xml:space="preserve">09» декабря</w:t>
      </w:r>
      <w:r>
        <w:rPr>
          <w:rFonts w:ascii="Times New Roman" w:hAnsi="Times New Roman" w:cs="Times New Roman"/>
          <w:sz w:val="24"/>
          <w:szCs w:val="24"/>
        </w:rPr>
        <w:t xml:space="preserve"> 2024г.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ind w:left="723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5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Характеристики адресных объектов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5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6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806"/>
        <w:gridCol w:w="2694"/>
      </w:tblGrid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35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06" w:type="dxa"/>
            <w:vAlign w:val="center"/>
            <w:textDirection w:val="lrTb"/>
            <w:noWrap w:val="false"/>
          </w:tcPr>
          <w:p>
            <w:pPr>
              <w:pStyle w:val="835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35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Уникальный номер адреса объекта адресации в ГАР: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35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06" w:type="dxa"/>
            <w:vAlign w:val="center"/>
            <w:textDirection w:val="lrTb"/>
            <w:noWrap w:val="false"/>
          </w:tcPr>
          <w:p>
            <w:pPr>
              <w:pStyle w:val="835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Ишидейско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е, поселок Ишидей, улица Школьная, здание 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35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93ab0377-a7de-4c8f-bc07-2aa59505a9fe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35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3806" w:type="dxa"/>
            <w:vAlign w:val="center"/>
            <w:textDirection w:val="lrTb"/>
            <w:noWrap w:val="false"/>
          </w:tcPr>
          <w:p>
            <w:pPr>
              <w:pStyle w:val="835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Ишидейское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поселок Ишидей, улица Школьная, здание 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35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9b7cb491-c07b-44ea-bc92-13ec65d37ea7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</w:tr>
    </w:tbl>
    <w:p>
      <w:pPr>
        <w:pStyle w:val="835"/>
        <w:rPr>
          <w:rFonts w:ascii="Times New Roman" w:hAnsi="Times New Roman" w:cs="Times New Roman"/>
          <w:b/>
          <w:sz w:val="32"/>
          <w:szCs w:val="32"/>
          <w:lang w:val="en-US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b/>
          <w:sz w:val="32"/>
          <w:szCs w:val="32"/>
          <w:lang w:val="en-US"/>
        </w:rPr>
      </w:r>
    </w:p>
    <w:sectPr>
      <w:footnotePr/>
      <w:endnotePr/>
      <w:type w:val="nextPage"/>
      <w:pgSz w:w="11906" w:h="16838" w:orient="portrait"/>
      <w:pgMar w:top="567" w:right="850" w:bottom="851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5"/>
    <w:link w:val="65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5"/>
    <w:link w:val="678"/>
    <w:uiPriority w:val="10"/>
    <w:rPr>
      <w:sz w:val="48"/>
      <w:szCs w:val="48"/>
    </w:rPr>
  </w:style>
  <w:style w:type="character" w:styleId="37">
    <w:name w:val="Subtitle Char"/>
    <w:basedOn w:val="665"/>
    <w:link w:val="680"/>
    <w:uiPriority w:val="11"/>
    <w:rPr>
      <w:sz w:val="24"/>
      <w:szCs w:val="24"/>
    </w:rPr>
  </w:style>
  <w:style w:type="character" w:styleId="39">
    <w:name w:val="Quote Char"/>
    <w:link w:val="682"/>
    <w:uiPriority w:val="29"/>
    <w:rPr>
      <w:i/>
    </w:rPr>
  </w:style>
  <w:style w:type="character" w:styleId="41">
    <w:name w:val="Intense Quote Char"/>
    <w:link w:val="684"/>
    <w:uiPriority w:val="30"/>
    <w:rPr>
      <w:i/>
    </w:rPr>
  </w:style>
  <w:style w:type="character" w:styleId="43">
    <w:name w:val="Header Char"/>
    <w:basedOn w:val="665"/>
    <w:link w:val="686"/>
    <w:uiPriority w:val="99"/>
  </w:style>
  <w:style w:type="character" w:styleId="47">
    <w:name w:val="Caption Char"/>
    <w:basedOn w:val="690"/>
    <w:link w:val="688"/>
    <w:uiPriority w:val="99"/>
  </w:style>
  <w:style w:type="character" w:styleId="176">
    <w:name w:val="Footnote Text Char"/>
    <w:link w:val="818"/>
    <w:uiPriority w:val="99"/>
    <w:rPr>
      <w:sz w:val="18"/>
    </w:rPr>
  </w:style>
  <w:style w:type="character" w:styleId="179">
    <w:name w:val="Endnote Text Char"/>
    <w:link w:val="821"/>
    <w:uiPriority w:val="99"/>
    <w:rPr>
      <w:sz w:val="20"/>
    </w:rPr>
  </w:style>
  <w:style w:type="paragraph" w:styleId="655" w:default="1">
    <w:name w:val="Normal"/>
    <w:qFormat/>
  </w:style>
  <w:style w:type="paragraph" w:styleId="656">
    <w:name w:val="Heading 1"/>
    <w:basedOn w:val="655"/>
    <w:next w:val="655"/>
    <w:link w:val="66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next w:val="655"/>
    <w:link w:val="66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8">
    <w:name w:val="Heading 3"/>
    <w:basedOn w:val="655"/>
    <w:next w:val="655"/>
    <w:link w:val="67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67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655"/>
    <w:next w:val="655"/>
    <w:link w:val="67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655"/>
    <w:next w:val="655"/>
    <w:link w:val="67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2">
    <w:name w:val="Heading 7"/>
    <w:basedOn w:val="655"/>
    <w:next w:val="655"/>
    <w:link w:val="67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3">
    <w:name w:val="Heading 8"/>
    <w:basedOn w:val="655"/>
    <w:next w:val="655"/>
    <w:link w:val="67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4">
    <w:name w:val="Heading 9"/>
    <w:basedOn w:val="655"/>
    <w:next w:val="655"/>
    <w:link w:val="67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Заголовок 1 Знак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Заголовок 2 Знак"/>
    <w:basedOn w:val="665"/>
    <w:link w:val="657"/>
    <w:uiPriority w:val="9"/>
    <w:rPr>
      <w:rFonts w:ascii="Arial" w:hAnsi="Arial" w:eastAsia="Arial" w:cs="Arial"/>
      <w:sz w:val="34"/>
    </w:rPr>
  </w:style>
  <w:style w:type="character" w:styleId="670" w:customStyle="1">
    <w:name w:val="Заголовок 3 Знак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Заголовок 4 Знак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Заголовок 5 Знак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Заголовок 6 Знак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Заголовок 7 Знак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Заголовок 8 Знак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Заголовок 9 Знак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basedOn w:val="655"/>
    <w:uiPriority w:val="34"/>
    <w:qFormat/>
    <w:pPr>
      <w:contextualSpacing/>
      <w:ind w:left="720"/>
    </w:pPr>
  </w:style>
  <w:style w:type="paragraph" w:styleId="678">
    <w:name w:val="Title"/>
    <w:basedOn w:val="655"/>
    <w:next w:val="655"/>
    <w:link w:val="679"/>
    <w:uiPriority w:val="10"/>
    <w:qFormat/>
    <w:pPr>
      <w:contextualSpacing/>
      <w:spacing w:before="300"/>
    </w:pPr>
    <w:rPr>
      <w:sz w:val="48"/>
      <w:szCs w:val="48"/>
    </w:rPr>
  </w:style>
  <w:style w:type="character" w:styleId="679" w:customStyle="1">
    <w:name w:val="Заголовок Знак"/>
    <w:basedOn w:val="665"/>
    <w:link w:val="678"/>
    <w:uiPriority w:val="10"/>
    <w:rPr>
      <w:sz w:val="48"/>
      <w:szCs w:val="48"/>
    </w:rPr>
  </w:style>
  <w:style w:type="paragraph" w:styleId="680">
    <w:name w:val="Subtitle"/>
    <w:basedOn w:val="655"/>
    <w:next w:val="655"/>
    <w:link w:val="681"/>
    <w:uiPriority w:val="11"/>
    <w:qFormat/>
    <w:pPr>
      <w:spacing w:before="200"/>
    </w:pPr>
    <w:rPr>
      <w:sz w:val="24"/>
      <w:szCs w:val="24"/>
    </w:rPr>
  </w:style>
  <w:style w:type="character" w:styleId="681" w:customStyle="1">
    <w:name w:val="Подзаголовок Знак"/>
    <w:basedOn w:val="665"/>
    <w:link w:val="680"/>
    <w:uiPriority w:val="11"/>
    <w:rPr>
      <w:sz w:val="24"/>
      <w:szCs w:val="24"/>
    </w:rPr>
  </w:style>
  <w:style w:type="paragraph" w:styleId="682">
    <w:name w:val="Quote"/>
    <w:basedOn w:val="655"/>
    <w:next w:val="655"/>
    <w:link w:val="683"/>
    <w:uiPriority w:val="29"/>
    <w:qFormat/>
    <w:pPr>
      <w:ind w:left="720" w:right="720"/>
    </w:pPr>
    <w:rPr>
      <w:i/>
    </w:rPr>
  </w:style>
  <w:style w:type="character" w:styleId="683" w:customStyle="1">
    <w:name w:val="Цитата 2 Знак"/>
    <w:link w:val="682"/>
    <w:uiPriority w:val="29"/>
    <w:rPr>
      <w:i/>
    </w:rPr>
  </w:style>
  <w:style w:type="paragraph" w:styleId="684">
    <w:name w:val="Intense Quote"/>
    <w:basedOn w:val="655"/>
    <w:next w:val="655"/>
    <w:link w:val="6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 w:customStyle="1">
    <w:name w:val="Выделенная цитата Знак"/>
    <w:link w:val="684"/>
    <w:uiPriority w:val="30"/>
    <w:rPr>
      <w:i/>
    </w:rPr>
  </w:style>
  <w:style w:type="paragraph" w:styleId="686">
    <w:name w:val="Header"/>
    <w:basedOn w:val="65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 w:customStyle="1">
    <w:name w:val="Верхний колонтитул Знак"/>
    <w:basedOn w:val="665"/>
    <w:link w:val="686"/>
    <w:uiPriority w:val="99"/>
  </w:style>
  <w:style w:type="paragraph" w:styleId="688">
    <w:name w:val="Footer"/>
    <w:basedOn w:val="655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 w:customStyle="1">
    <w:name w:val="Footer Char"/>
    <w:basedOn w:val="665"/>
    <w:uiPriority w:val="99"/>
  </w:style>
  <w:style w:type="paragraph" w:styleId="690">
    <w:name w:val="Caption"/>
    <w:basedOn w:val="655"/>
    <w:next w:val="65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1" w:customStyle="1">
    <w:name w:val="Нижний колонтитул Знак"/>
    <w:link w:val="688"/>
    <w:uiPriority w:val="99"/>
  </w:style>
  <w:style w:type="table" w:styleId="692" w:customStyle="1">
    <w:name w:val="Table Grid Light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3">
    <w:name w:val="Plain Table 1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66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1" w:customStyle="1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2" w:customStyle="1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3" w:customStyle="1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4" w:customStyle="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5" w:customStyle="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6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3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5" w:customStyle="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6" w:customStyle="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7" w:customStyle="1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8" w:customStyle="1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4" w:customStyle="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6" w:customStyle="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8" w:customStyle="1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9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8" w:customStyle="1">
    <w:name w:val="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9" w:customStyle="1">
    <w:name w:val="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0" w:customStyle="1">
    <w:name w:val="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1" w:customStyle="1">
    <w:name w:val="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2" w:customStyle="1">
    <w:name w:val="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3" w:customStyle="1">
    <w:name w:val="Bordered &amp; 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5" w:customStyle="1">
    <w:name w:val="Bordered &amp; 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6" w:customStyle="1">
    <w:name w:val="Bordered &amp; 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7" w:customStyle="1">
    <w:name w:val="Bordered &amp; 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8" w:customStyle="1">
    <w:name w:val="Bordered &amp; 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9" w:customStyle="1">
    <w:name w:val="Bordered &amp; 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0" w:customStyle="1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2" w:customStyle="1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3" w:customStyle="1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4" w:customStyle="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5" w:customStyle="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6" w:customStyle="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65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basedOn w:val="665"/>
    <w:uiPriority w:val="99"/>
    <w:unhideWhenUsed/>
    <w:rPr>
      <w:vertAlign w:val="superscript"/>
    </w:rPr>
  </w:style>
  <w:style w:type="paragraph" w:styleId="821">
    <w:name w:val="endnote text"/>
    <w:basedOn w:val="65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basedOn w:val="665"/>
    <w:uiPriority w:val="99"/>
    <w:semiHidden/>
    <w:unhideWhenUsed/>
    <w:rPr>
      <w:vertAlign w:val="superscript"/>
    </w:rPr>
  </w:style>
  <w:style w:type="paragraph" w:styleId="824">
    <w:name w:val="toc 1"/>
    <w:basedOn w:val="655"/>
    <w:next w:val="655"/>
    <w:uiPriority w:val="39"/>
    <w:unhideWhenUsed/>
    <w:pPr>
      <w:spacing w:after="57"/>
    </w:pPr>
  </w:style>
  <w:style w:type="paragraph" w:styleId="825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6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7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28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29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30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31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2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5"/>
    <w:next w:val="655"/>
    <w:uiPriority w:val="99"/>
    <w:unhideWhenUsed/>
    <w:pPr>
      <w:spacing w:after="0"/>
    </w:pPr>
  </w:style>
  <w:style w:type="paragraph" w:styleId="835">
    <w:name w:val="No Spacing"/>
    <w:uiPriority w:val="1"/>
    <w:qFormat/>
    <w:pPr>
      <w:spacing w:after="0" w:line="240" w:lineRule="auto"/>
    </w:pPr>
  </w:style>
  <w:style w:type="table" w:styleId="836">
    <w:name w:val="Table Grid"/>
    <w:basedOn w:val="66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К</cp:lastModifiedBy>
  <cp:revision>179</cp:revision>
  <dcterms:created xsi:type="dcterms:W3CDTF">2023-11-23T11:40:00Z</dcterms:created>
  <dcterms:modified xsi:type="dcterms:W3CDTF">2024-12-09T03:05:52Z</dcterms:modified>
</cp:coreProperties>
</file>