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56862" w:rsidRPr="00156862" w:rsidTr="00156862">
        <w:trPr>
          <w:trHeight w:val="1396"/>
        </w:trPr>
        <w:tc>
          <w:tcPr>
            <w:tcW w:w="9896" w:type="dxa"/>
            <w:gridSpan w:val="2"/>
          </w:tcPr>
          <w:p w:rsidR="00156862" w:rsidRPr="00156862" w:rsidRDefault="00156862" w:rsidP="00156862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5686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РОССИЙСКАЯ ФЕДЕРАЦИЯ</w:t>
            </w:r>
          </w:p>
          <w:p w:rsidR="00156862" w:rsidRPr="00156862" w:rsidRDefault="00156862" w:rsidP="00156862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5686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ИРКУТСКАЯ ОБЛАСТЬ</w:t>
            </w:r>
          </w:p>
          <w:p w:rsidR="00156862" w:rsidRPr="00156862" w:rsidRDefault="00156862" w:rsidP="00156862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5686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Тулунский район</w:t>
            </w:r>
          </w:p>
          <w:p w:rsidR="00156862" w:rsidRPr="00156862" w:rsidRDefault="00156862" w:rsidP="00156862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156862" w:rsidRPr="00156862" w:rsidRDefault="00156862" w:rsidP="00156862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5686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АДМИНИСТРАЦИЯ </w:t>
            </w:r>
          </w:p>
          <w:p w:rsidR="00156862" w:rsidRPr="00156862" w:rsidRDefault="00156862" w:rsidP="00156862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Ишидей</w:t>
            </w:r>
            <w:r w:rsidRPr="0015686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ского сельского поселения</w:t>
            </w:r>
          </w:p>
          <w:p w:rsidR="00156862" w:rsidRPr="00156862" w:rsidRDefault="00156862" w:rsidP="00156862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156862" w:rsidRPr="00156862" w:rsidRDefault="00156862" w:rsidP="00156862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15686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РАСПОРЯЖЕНИЕ</w:t>
            </w:r>
          </w:p>
        </w:tc>
      </w:tr>
      <w:tr w:rsidR="00156862" w:rsidRPr="00156862" w:rsidTr="00156862">
        <w:trPr>
          <w:trHeight w:val="363"/>
        </w:trPr>
        <w:tc>
          <w:tcPr>
            <w:tcW w:w="3418" w:type="dxa"/>
            <w:hideMark/>
          </w:tcPr>
          <w:p w:rsidR="00156862" w:rsidRPr="00156862" w:rsidRDefault="00156862" w:rsidP="00156862">
            <w:pPr>
              <w:ind w:left="20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56862">
              <w:rPr>
                <w:rFonts w:ascii="Times New Roman" w:eastAsia="Times New Roman" w:hAnsi="Times New Roman"/>
                <w:b/>
                <w:sz w:val="28"/>
                <w:szCs w:val="28"/>
              </w:rPr>
              <w:t>17.02.2025 г.</w:t>
            </w:r>
          </w:p>
        </w:tc>
        <w:tc>
          <w:tcPr>
            <w:tcW w:w="6478" w:type="dxa"/>
            <w:hideMark/>
          </w:tcPr>
          <w:p w:rsidR="00156862" w:rsidRPr="00156862" w:rsidRDefault="00156862" w:rsidP="00156862">
            <w:pPr>
              <w:tabs>
                <w:tab w:val="left" w:pos="6480"/>
              </w:tabs>
              <w:ind w:left="-339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5686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№</w:t>
            </w:r>
            <w:r w:rsidRPr="0015686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4</w:t>
            </w:r>
          </w:p>
        </w:tc>
      </w:tr>
    </w:tbl>
    <w:p w:rsidR="00156862" w:rsidRPr="00156862" w:rsidRDefault="00156862" w:rsidP="001568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568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Ишидей</w:t>
      </w:r>
    </w:p>
    <w:p w:rsidR="00156862" w:rsidRPr="00156862" w:rsidRDefault="00156862" w:rsidP="001568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56862" w:rsidRPr="00156862" w:rsidRDefault="00156862" w:rsidP="00156862">
      <w:pPr>
        <w:widowControl w:val="0"/>
        <w:tabs>
          <w:tab w:val="left" w:pos="1843"/>
          <w:tab w:val="left" w:pos="4678"/>
        </w:tabs>
        <w:autoSpaceDE w:val="0"/>
        <w:autoSpaceDN w:val="0"/>
        <w:spacing w:after="0" w:line="240" w:lineRule="auto"/>
        <w:ind w:left="318" w:right="51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8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Ишидей</w:t>
      </w:r>
      <w:r w:rsidRPr="00156862">
        <w:rPr>
          <w:rFonts w:ascii="Times New Roman" w:eastAsia="Times New Roman" w:hAnsi="Times New Roman" w:cs="Times New Roman"/>
          <w:b/>
          <w:i/>
          <w:sz w:val="28"/>
          <w:szCs w:val="28"/>
        </w:rPr>
        <w:t>ского</w:t>
      </w:r>
      <w:r w:rsidRPr="0015686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56862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</w:t>
      </w:r>
      <w:r w:rsidRPr="0015686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56862">
        <w:rPr>
          <w:rFonts w:ascii="Times New Roman" w:eastAsia="Times New Roman" w:hAnsi="Times New Roman" w:cs="Times New Roman"/>
          <w:b/>
          <w:i/>
          <w:sz w:val="28"/>
          <w:szCs w:val="28"/>
        </w:rPr>
        <w:t>поселения</w:t>
      </w:r>
    </w:p>
    <w:p w:rsidR="00156862" w:rsidRPr="00156862" w:rsidRDefault="00156862" w:rsidP="001568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56862" w:rsidRPr="00156862" w:rsidRDefault="00156862" w:rsidP="00156862">
      <w:pPr>
        <w:widowControl w:val="0"/>
        <w:tabs>
          <w:tab w:val="left" w:pos="9540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156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137</w:t>
        </w:r>
      </w:hyperlink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1568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</w:t>
        </w:r>
      </w:hyperlink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Иркутской области от 28 декабря 2024 года № 1155-пп</w:t>
      </w:r>
      <w:r w:rsidRPr="001568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«О соглашениях, которые предусматривают меры по социально-экономическому развитию и оздоровлению муниципальных финансов поселений Иркутской области, заключаемых в 2025 году»,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Ишидей</w:t>
      </w:r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образования: </w:t>
      </w:r>
    </w:p>
    <w:p w:rsidR="00156862" w:rsidRPr="00156862" w:rsidRDefault="00156862" w:rsidP="0015686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56862" w:rsidRPr="00156862" w:rsidRDefault="00156862" w:rsidP="00156862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left="318" w:right="107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мероприятий по выполнению условий Соглашения о мерах по социально-экономическому развитию и оздоровлению муниципальных финансов </w:t>
      </w:r>
      <w:r>
        <w:rPr>
          <w:rFonts w:ascii="Times New Roman" w:eastAsia="Times New Roman" w:hAnsi="Times New Roman" w:cs="Times New Roman"/>
          <w:sz w:val="28"/>
          <w:szCs w:val="28"/>
        </w:rPr>
        <w:t>Ишидей</w:t>
      </w:r>
      <w:r w:rsidRPr="0015686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1568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6862">
        <w:rPr>
          <w:rFonts w:ascii="Times New Roman" w:eastAsia="Times New Roman" w:hAnsi="Times New Roman" w:cs="Times New Roman"/>
          <w:sz w:val="28"/>
          <w:szCs w:val="28"/>
        </w:rPr>
        <w:t>на 2025 год (прилагается).</w:t>
      </w:r>
    </w:p>
    <w:p w:rsidR="00156862" w:rsidRPr="00156862" w:rsidRDefault="00156862" w:rsidP="00156862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left="318" w:right="107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62">
        <w:rPr>
          <w:rFonts w:ascii="Times New Roman" w:eastAsia="Times New Roman" w:hAnsi="Times New Roman" w:cs="Times New Roman"/>
          <w:sz w:val="28"/>
          <w:szCs w:val="28"/>
        </w:rPr>
        <w:t>2. Установить, что данное распоряжение распространяется на правоотношения, возникшие с 01 января 2025 года.</w:t>
      </w:r>
    </w:p>
    <w:p w:rsidR="00156862" w:rsidRPr="00156862" w:rsidRDefault="00156862" w:rsidP="00156862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left="318" w:right="107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3. Распоряжение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Ишидейского сельского поселения от 28.03.2024 г. № 15/1</w:t>
      </w:r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r>
        <w:rPr>
          <w:rFonts w:ascii="Times New Roman" w:eastAsia="Times New Roman" w:hAnsi="Times New Roman" w:cs="Times New Roman"/>
          <w:sz w:val="28"/>
          <w:szCs w:val="28"/>
        </w:rPr>
        <w:t>Ишидей</w:t>
      </w:r>
      <w:r w:rsidRPr="0015686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поселения» признать утратившим силу.</w:t>
      </w:r>
    </w:p>
    <w:p w:rsidR="00156862" w:rsidRPr="00156862" w:rsidRDefault="00156862" w:rsidP="00156862">
      <w:pPr>
        <w:widowControl w:val="0"/>
        <w:tabs>
          <w:tab w:val="left" w:pos="559"/>
        </w:tabs>
        <w:autoSpaceDE w:val="0"/>
        <w:autoSpaceDN w:val="0"/>
        <w:spacing w:before="1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62"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распоряжение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Ишидей</w:t>
      </w:r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ский вестник»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Ишидей</w:t>
      </w:r>
      <w:r w:rsidRPr="0015686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156862" w:rsidRPr="00156862" w:rsidRDefault="00156862" w:rsidP="001568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862" w:rsidRPr="00156862" w:rsidRDefault="00156862" w:rsidP="001568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862" w:rsidRPr="00156862" w:rsidRDefault="00156862" w:rsidP="00156862">
      <w:pPr>
        <w:widowControl w:val="0"/>
        <w:tabs>
          <w:tab w:val="left" w:pos="8439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56862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1568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Ишидей</w:t>
      </w:r>
      <w:r w:rsidRPr="00156862">
        <w:rPr>
          <w:rFonts w:ascii="Times New Roman" w:eastAsia="Times New Roman" w:hAnsi="Times New Roman" w:cs="Times New Roman"/>
          <w:spacing w:val="-5"/>
          <w:sz w:val="28"/>
          <w:szCs w:val="28"/>
        </w:rPr>
        <w:t>ского</w:t>
      </w:r>
    </w:p>
    <w:p w:rsidR="00156862" w:rsidRPr="00156862" w:rsidRDefault="00156862" w:rsidP="00156862">
      <w:pPr>
        <w:widowControl w:val="0"/>
        <w:tabs>
          <w:tab w:val="left" w:pos="8439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15686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568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6862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Бухарова</w:t>
      </w:r>
    </w:p>
    <w:p w:rsidR="00156862" w:rsidRPr="00156862" w:rsidRDefault="00156862" w:rsidP="0015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56862" w:rsidRPr="00156862">
          <w:pgSz w:w="11910" w:h="16840"/>
          <w:pgMar w:top="709" w:right="740" w:bottom="280" w:left="1100" w:header="720" w:footer="720" w:gutter="0"/>
          <w:cols w:space="720"/>
        </w:sectPr>
      </w:pPr>
    </w:p>
    <w:p w:rsidR="00156862" w:rsidRPr="00156862" w:rsidRDefault="00156862" w:rsidP="00156862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5686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156862" w:rsidRPr="00156862" w:rsidRDefault="00156862" w:rsidP="00156862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56862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715374">
        <w:rPr>
          <w:rFonts w:ascii="Times New Roman" w:eastAsia="Times New Roman" w:hAnsi="Times New Roman" w:cs="Times New Roman"/>
          <w:sz w:val="20"/>
          <w:szCs w:val="20"/>
        </w:rPr>
        <w:t xml:space="preserve">распоряжению </w:t>
      </w:r>
      <w:r w:rsidRPr="00156862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</w:p>
    <w:p w:rsidR="00156862" w:rsidRPr="00156862" w:rsidRDefault="00156862" w:rsidP="00156862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Ишидей</w:t>
      </w:r>
      <w:r w:rsidRPr="00156862">
        <w:rPr>
          <w:rFonts w:ascii="Times New Roman" w:eastAsia="Times New Roman" w:hAnsi="Times New Roman" w:cs="Times New Roman"/>
          <w:sz w:val="20"/>
          <w:szCs w:val="20"/>
        </w:rPr>
        <w:t>ского сельского поселения</w:t>
      </w:r>
    </w:p>
    <w:p w:rsidR="00156862" w:rsidRPr="00156862" w:rsidRDefault="00715374" w:rsidP="00156862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17.02.2025 г. № 4</w:t>
      </w:r>
      <w:bookmarkStart w:id="0" w:name="_GoBack"/>
      <w:bookmarkEnd w:id="0"/>
    </w:p>
    <w:p w:rsidR="00156862" w:rsidRPr="00156862" w:rsidRDefault="00156862" w:rsidP="00156862">
      <w:pPr>
        <w:widowControl w:val="0"/>
        <w:autoSpaceDE w:val="0"/>
        <w:autoSpaceDN w:val="0"/>
        <w:spacing w:before="2" w:after="0" w:line="240" w:lineRule="auto"/>
        <w:ind w:right="9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6862">
        <w:rPr>
          <w:rFonts w:ascii="Times New Roman" w:eastAsia="Times New Roman" w:hAnsi="Times New Roman" w:cs="Times New Roman"/>
          <w:b/>
          <w:bCs/>
          <w:sz w:val="20"/>
          <w:szCs w:val="20"/>
        </w:rPr>
        <w:t>ПЛАН</w:t>
      </w:r>
    </w:p>
    <w:p w:rsidR="00156862" w:rsidRPr="00156862" w:rsidRDefault="00156862" w:rsidP="00156862">
      <w:pPr>
        <w:widowControl w:val="0"/>
        <w:autoSpaceDE w:val="0"/>
        <w:autoSpaceDN w:val="0"/>
        <w:spacing w:before="1" w:after="0" w:line="240" w:lineRule="auto"/>
        <w:ind w:left="189" w:right="133" w:firstLine="9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568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156862">
        <w:rPr>
          <w:rFonts w:ascii="Times New Roman" w:eastAsia="Times New Roman" w:hAnsi="Times New Roman" w:cs="Times New Roman"/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56862" w:rsidRPr="00156862" w:rsidRDefault="00156862" w:rsidP="00156862">
      <w:pPr>
        <w:widowControl w:val="0"/>
        <w:autoSpaceDE w:val="0"/>
        <w:autoSpaceDN w:val="0"/>
        <w:spacing w:before="1" w:after="0" w:line="240" w:lineRule="auto"/>
        <w:ind w:left="189" w:right="133" w:firstLine="9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56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Ишидей</w:t>
      </w:r>
      <w:r w:rsidRPr="00156862">
        <w:rPr>
          <w:rFonts w:ascii="Times New Roman" w:eastAsia="Times New Roman" w:hAnsi="Times New Roman" w:cs="Times New Roman"/>
          <w:b/>
          <w:sz w:val="20"/>
          <w:szCs w:val="20"/>
        </w:rPr>
        <w:t>ского</w:t>
      </w:r>
      <w:r w:rsidRPr="00156862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56862">
        <w:rPr>
          <w:rFonts w:ascii="Times New Roman" w:eastAsia="Times New Roman" w:hAnsi="Times New Roman" w:cs="Times New Roman"/>
          <w:b/>
          <w:sz w:val="20"/>
          <w:szCs w:val="20"/>
        </w:rPr>
        <w:t>сельского</w:t>
      </w:r>
      <w:r w:rsidRPr="00156862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56862">
        <w:rPr>
          <w:rFonts w:ascii="Times New Roman" w:eastAsia="Times New Roman" w:hAnsi="Times New Roman" w:cs="Times New Roman"/>
          <w:b/>
          <w:sz w:val="20"/>
          <w:szCs w:val="20"/>
        </w:rPr>
        <w:t xml:space="preserve">поселения </w:t>
      </w:r>
      <w:r w:rsidRPr="00156862">
        <w:rPr>
          <w:rFonts w:ascii="Times New Roman" w:eastAsia="Times New Roman" w:hAnsi="Times New Roman" w:cs="Times New Roman"/>
          <w:b/>
          <w:spacing w:val="-57"/>
          <w:sz w:val="20"/>
          <w:szCs w:val="20"/>
        </w:rPr>
        <w:t>(</w:t>
      </w:r>
      <w:r w:rsidRPr="00156862">
        <w:rPr>
          <w:rFonts w:ascii="Times New Roman" w:eastAsia="Times New Roman" w:hAnsi="Times New Roman" w:cs="Times New Roman"/>
          <w:b/>
          <w:sz w:val="20"/>
          <w:szCs w:val="20"/>
        </w:rPr>
        <w:t>далее</w:t>
      </w:r>
      <w:r w:rsidRPr="0015686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56862">
        <w:rPr>
          <w:rFonts w:ascii="Times New Roman" w:eastAsia="Times New Roman" w:hAnsi="Times New Roman" w:cs="Times New Roman"/>
          <w:b/>
          <w:sz w:val="20"/>
          <w:szCs w:val="20"/>
        </w:rPr>
        <w:t>– План)</w:t>
      </w:r>
    </w:p>
    <w:p w:rsidR="00156862" w:rsidRPr="00156862" w:rsidRDefault="00156862" w:rsidP="001568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59"/>
        <w:gridCol w:w="6270"/>
        <w:gridCol w:w="4395"/>
        <w:gridCol w:w="1842"/>
        <w:gridCol w:w="2269"/>
      </w:tblGrid>
      <w:tr w:rsidR="00156862" w:rsidRPr="00156862" w:rsidTr="00156862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tLeast"/>
              <w:ind w:left="-30" w:hanging="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пункта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Соглашения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Ответственный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исполнитель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Срок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исполнения</w:t>
            </w:r>
            <w:proofErr w:type="spellEnd"/>
          </w:p>
        </w:tc>
      </w:tr>
      <w:tr w:rsidR="00156862" w:rsidRPr="00156862" w:rsidTr="00156862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производимых на территории Российской Федерации) бюджета поселения ТМР по итогам исполнения бюджета поселения ТМР за 2025 год по сравнению с уровнем исполнения 2024 года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1568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поселения на 2025 год (далее - план).</w:t>
            </w:r>
          </w:p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образования.</w:t>
            </w:r>
          </w:p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отчета о выполнении плана.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марта 2025 г.                            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до 25 июля 2025 г.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февраля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2026 г. </w:t>
            </w:r>
          </w:p>
        </w:tc>
      </w:tr>
      <w:tr w:rsidR="00156862" w:rsidRPr="00156862" w:rsidTr="00156862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до 1 августа 2025 года в Комитет по финансам результатов оценки эффективности предоставленных органом местного самоуправления поселения ТМР  налоговых льгот (пониженных ставок) по местным налогам 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. 2,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августа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2025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156862" w:rsidRPr="00156862" w:rsidTr="00156862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главой сельского поселения (руководителем исполнительно-распорядительного органа) поселения ТМР (далее - глава поселения) (за исключением поселений ТМР, на которые распространяется требование пункта 4 статьи 136 Бюджетного кодекса Российской Федерации) в Комитет по финансам на согласование проекта решения о бюджете поселения ТМР на 2026 год и на плановый период 2027 и 2028 годов 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2025 года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. 3,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с Комитетом по финансам ТМР проекта решения о бюджете поселения на 2026 год и на плановый период 2027 и 2028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позднее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ноября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2025 г.</w:t>
            </w:r>
          </w:p>
        </w:tc>
      </w:tr>
      <w:tr w:rsidR="00156862" w:rsidRPr="00156862" w:rsidTr="00156862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главой поселения в Комитет по финансам на согласование проектов решений о внесении изменений в решение о бюджете поселения ТМР на 2025 год и на плановый период 2026 и 2027 годов не позднее даты внесения указанных проектов решений в представительный орган поселения ТМР</w:t>
            </w:r>
          </w:p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. 4,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в Комитет по финансам ТМР проектов решений о внесении изменений в решение о бюджете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поселения, на 2025 год и на плановый период 2026 и 2027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даты внесения указанных проектов решений Думы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</w:tr>
      <w:tr w:rsidR="00156862" w:rsidRPr="00156862" w:rsidTr="00156862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>. 5,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 утвержденного 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56862" w:rsidRPr="00156862" w:rsidTr="00156862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599-пп (далее - нормативов расходов на оплату труда и расходов на содержание ОМСУ) 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 1,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нормативов расходов на оплату труда.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бухгалтерия,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до 15 марта 2025г. и при изменении условий оплаты труда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года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до 3 июля 2025г.,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января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2025г.</w:t>
            </w:r>
          </w:p>
        </w:tc>
      </w:tr>
      <w:tr w:rsidR="00156862" w:rsidRPr="00156862" w:rsidTr="00156862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по состоянию на первое число каждого месяца просроченной кредиторской задолженности бюджета поселения ТМР и бюджетных и автономных учреждений поселения ТМР, источником финансового обеспечения деятельности которых являются средства бюджета поселения ТМР,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ТМР, а также заработной платы техническому и вспомогательному персоналу органов местного самоуправления поселения ТМР, работникам учреждений, находящихся в ведении органов местного самоуправления поселения ТМР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Pr="0015686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сельского поселения</w:t>
            </w:r>
            <w:r w:rsidRPr="0015686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- заработной плате с начислениями на нее;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- пособий по социальной помощи населению;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коммунальным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услугам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Комитет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финансам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Централизованная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бухгалтерия</w:t>
            </w:r>
            <w:proofErr w:type="spellEnd"/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состоянию на первое число каждого месяца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ежедневно</w:t>
            </w:r>
            <w:proofErr w:type="spellEnd"/>
          </w:p>
        </w:tc>
      </w:tr>
      <w:tr w:rsidR="00156862" w:rsidRPr="00156862" w:rsidTr="00156862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4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в бюджете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Централизованная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бухгалтерия</w:t>
            </w:r>
            <w:proofErr w:type="spellEnd"/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уточнении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сельского поселения на 2025 год и плановый период 2026 и 2027 годов; при формировании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сельского поселения на 2026 год и плановый период 2027 и 2028 годов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6862" w:rsidRPr="00156862" w:rsidTr="00156862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Неснижение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Недопущение снижения объемов расходов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сельского поселения, утвержденных решением о бюджете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сельского поселения на 2025 год и на плановый период 2026 и 2027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финансам,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течении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156862" w:rsidRPr="00156862" w:rsidTr="00156862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 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Комитет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экономике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течении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156862" w:rsidRPr="00156862" w:rsidTr="00156862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(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сельского поселения,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апреля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2025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156862" w:rsidRPr="00156862" w:rsidTr="00156862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к предельному объему заимствований поселения ТМР;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к объему муниципального долга поселения ТМР  (п.п.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Комитет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финансам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течении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156862" w:rsidRPr="00156862" w:rsidTr="00156862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неустановление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6" w:history="1">
              <w:r w:rsidRPr="0015686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Конституцией</w:t>
              </w:r>
            </w:hyperlink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ТМР (п.п.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, п. 2.1.3,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Комитет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финансам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течении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156862" w:rsidRPr="00156862" w:rsidTr="00156862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156862" w:rsidRPr="00156862" w:rsidRDefault="00156862" w:rsidP="0015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Комитетом по финансам (за исключением бюджетных кредитов на пополнение остатков средств на счетах бюджета поселения ТМР;</w:t>
            </w:r>
          </w:p>
          <w:p w:rsidR="00156862" w:rsidRPr="00156862" w:rsidRDefault="00156862" w:rsidP="0015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7" w:history="1">
              <w:r w:rsidRPr="0015686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статьей 111</w:t>
              </w:r>
            </w:hyperlink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(п.п.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, п. 2.1.3,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Комитет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финансам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течении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156862" w:rsidRPr="00156862" w:rsidTr="00156862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внесения изменений в первом квартале 2025 года в решение о бюджете поселения ТМР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156862" w:rsidRPr="00156862" w:rsidRDefault="00156862" w:rsidP="0015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(п.п.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, п. 2.1.3,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</w:t>
            </w:r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финансам,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25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марта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2025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156862" w:rsidRPr="00156862" w:rsidTr="00156862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>неувеличения</w:t>
            </w:r>
            <w:proofErr w:type="spellEnd"/>
            <w:r w:rsidRPr="001568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156862" w:rsidRPr="00156862" w:rsidRDefault="00156862" w:rsidP="0015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(п.п.</w:t>
            </w: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, п. 2.1.3,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Неувеличение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численности работников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568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Комитет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экономике</w:t>
            </w:r>
            <w:proofErr w:type="spellEnd"/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течении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156862" w:rsidRPr="00156862" w:rsidTr="00156862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Комитетом финансов.  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(п. 2.1.4, ч.2.1, р 2 </w:t>
            </w:r>
            <w:proofErr w:type="spellStart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соглашения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об исполнении обязательств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 предусмотренных подпунктами 2-5, 7 пункта 2.1.2 за первое полугодие 2025г. по форме, установленной Комитетом по финансам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Годовой отчет об исполнении обязательств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Ишидей</w:t>
            </w: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15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 w:rsidRPr="001568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до 20 июля 2025г.;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862">
              <w:rPr>
                <w:rFonts w:ascii="Times New Roman" w:eastAsia="Times New Roman" w:hAnsi="Times New Roman" w:cs="Times New Roman"/>
                <w:sz w:val="20"/>
                <w:szCs w:val="20"/>
              </w:rPr>
              <w:t>до 1 апреля 2025г.</w:t>
            </w: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862" w:rsidRPr="00156862" w:rsidRDefault="00156862" w:rsidP="00156862">
            <w:pPr>
              <w:widowControl w:val="0"/>
              <w:tabs>
                <w:tab w:val="left" w:pos="95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6862" w:rsidRPr="00156862" w:rsidRDefault="00156862" w:rsidP="00156862">
      <w:pPr>
        <w:widowControl w:val="0"/>
        <w:tabs>
          <w:tab w:val="left" w:pos="7933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C33C06" w:rsidRDefault="00C33C06"/>
    <w:sectPr w:rsidR="00C33C06" w:rsidSect="00715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62"/>
    <w:rsid w:val="000348B5"/>
    <w:rsid w:val="000B7087"/>
    <w:rsid w:val="00156862"/>
    <w:rsid w:val="001A33F9"/>
    <w:rsid w:val="0026201D"/>
    <w:rsid w:val="003425FD"/>
    <w:rsid w:val="00715374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F31E"/>
  <w15:chartTrackingRefBased/>
  <w15:docId w15:val="{66C83E9C-C7DE-47D4-A277-C5B572D7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56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90&amp;dst=71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consultantplus://offline/ref=2CEBC8F6B37DA138097AD3AE230A93043AD835CE4B07823D88EDB1ADDD6460D819A9D60F0C5DB626CBC5B4620A2C7D59BAH1E7D" TargetMode="External"/><Relationship Id="rId4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2301</Words>
  <Characters>13120</Characters>
  <Application>Microsoft Office Word</Application>
  <DocSecurity>0</DocSecurity>
  <Lines>109</Lines>
  <Paragraphs>30</Paragraphs>
  <ScaleCrop>false</ScaleCrop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2025-03-04T13:29:00Z</dcterms:created>
  <dcterms:modified xsi:type="dcterms:W3CDTF">2025-03-04T13:32:00Z</dcterms:modified>
</cp:coreProperties>
</file>