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6E7C1B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Ишидей</w:t>
            </w:r>
            <w:r w:rsidR="00CD42B3" w:rsidRPr="00CD42B3">
              <w:rPr>
                <w:b/>
                <w:sz w:val="28"/>
                <w:szCs w:val="28"/>
              </w:rPr>
              <w:t>ского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6E7C1B" w:rsidP="00156B15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156B15">
              <w:rPr>
                <w:b/>
                <w:sz w:val="28"/>
                <w:szCs w:val="28"/>
              </w:rPr>
              <w:t>.03.2024</w:t>
            </w:r>
            <w:r w:rsidR="00CD42B3" w:rsidRPr="00CD42B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78" w:type="dxa"/>
          </w:tcPr>
          <w:p w:rsidR="001E3EEC" w:rsidRPr="00CD42B3" w:rsidRDefault="00CD42B3" w:rsidP="006E7C1B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6E7C1B">
              <w:rPr>
                <w:b/>
                <w:spacing w:val="-2"/>
                <w:sz w:val="28"/>
                <w:szCs w:val="28"/>
              </w:rPr>
              <w:t>15/1</w:t>
            </w:r>
          </w:p>
        </w:tc>
      </w:tr>
    </w:tbl>
    <w:p w:rsidR="001E3EEC" w:rsidRPr="00CD42B3" w:rsidRDefault="006E7C1B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42B3" w:rsidRPr="00CD42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Ишидей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6E7C1B">
        <w:rPr>
          <w:b/>
          <w:i/>
          <w:sz w:val="28"/>
          <w:szCs w:val="28"/>
        </w:rPr>
        <w:t>Ишидей</w:t>
      </w:r>
      <w:r w:rsidR="00CD42B3" w:rsidRPr="007438F1">
        <w:rPr>
          <w:b/>
          <w:i/>
          <w:sz w:val="28"/>
          <w:szCs w:val="28"/>
        </w:rPr>
        <w:t>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от 28 декабря 2023 года № 1254-пп 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>ласти, заключаемых в 2024 году»</w:t>
      </w:r>
      <w:r w:rsidR="00156B15">
        <w:rPr>
          <w:sz w:val="28"/>
          <w:szCs w:val="28"/>
        </w:rPr>
        <w:t xml:space="preserve">, Уставом </w:t>
      </w:r>
      <w:r w:rsidR="006E7C1B">
        <w:rPr>
          <w:sz w:val="28"/>
          <w:szCs w:val="28"/>
        </w:rPr>
        <w:t>Ишидей</w:t>
      </w:r>
      <w:r w:rsidR="00156B15">
        <w:rPr>
          <w:sz w:val="28"/>
          <w:szCs w:val="28"/>
        </w:rPr>
        <w:t>ского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 w:rsidR="006E7C1B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2024 год</w:t>
      </w:r>
      <w:r w:rsidR="000B0ADE" w:rsidRPr="00526A06">
        <w:rPr>
          <w:sz w:val="28"/>
          <w:szCs w:val="28"/>
        </w:rPr>
        <w:t>.</w:t>
      </w:r>
    </w:p>
    <w:p w:rsidR="001E3EEC" w:rsidRPr="00526A06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постановление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2024 года.</w:t>
      </w:r>
    </w:p>
    <w:p w:rsidR="00526A06" w:rsidRPr="00526A06" w:rsidRDefault="00526A06" w:rsidP="00526A06">
      <w:pPr>
        <w:pStyle w:val="a5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Pr="00526A06">
        <w:rPr>
          <w:sz w:val="28"/>
          <w:szCs w:val="28"/>
        </w:rPr>
        <w:t>в газете «</w:t>
      </w:r>
      <w:r w:rsidR="006E7C1B">
        <w:rPr>
          <w:sz w:val="28"/>
          <w:szCs w:val="28"/>
        </w:rPr>
        <w:t>Ишидей</w:t>
      </w:r>
      <w:r w:rsidRPr="00526A06">
        <w:rPr>
          <w:sz w:val="28"/>
          <w:szCs w:val="28"/>
        </w:rPr>
        <w:t xml:space="preserve">ский вестник» и разместить на официальном сайте </w:t>
      </w:r>
      <w:r w:rsidR="006E7C1B">
        <w:rPr>
          <w:sz w:val="28"/>
          <w:szCs w:val="28"/>
        </w:rPr>
        <w:t>Ишидей</w:t>
      </w:r>
      <w:r w:rsidRPr="00526A06"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6E7C1B">
        <w:rPr>
          <w:spacing w:val="-5"/>
          <w:sz w:val="28"/>
          <w:szCs w:val="28"/>
        </w:rPr>
        <w:t>Ишидей</w:t>
      </w:r>
      <w:r>
        <w:rPr>
          <w:spacing w:val="-5"/>
          <w:sz w:val="28"/>
          <w:szCs w:val="28"/>
        </w:rPr>
        <w:t>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6E7C1B">
        <w:rPr>
          <w:sz w:val="28"/>
          <w:szCs w:val="28"/>
        </w:rPr>
        <w:t>А.В. Бухарова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</w:t>
      </w:r>
      <w:r w:rsidR="006E7C1B">
        <w:rPr>
          <w:sz w:val="20"/>
          <w:szCs w:val="20"/>
        </w:rPr>
        <w:t>распоряжени</w:t>
      </w:r>
      <w:r w:rsidRPr="00A433BB">
        <w:rPr>
          <w:sz w:val="20"/>
          <w:szCs w:val="20"/>
        </w:rPr>
        <w:t xml:space="preserve">ю администрации </w:t>
      </w:r>
    </w:p>
    <w:p w:rsidR="00526A06" w:rsidRPr="00A433BB" w:rsidRDefault="006E7C1B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Ишидей</w:t>
      </w:r>
      <w:r w:rsidR="00526A06" w:rsidRPr="00A433BB">
        <w:rPr>
          <w:sz w:val="20"/>
          <w:szCs w:val="20"/>
        </w:rPr>
        <w:t>ского сельского поселения</w:t>
      </w:r>
    </w:p>
    <w:p w:rsidR="001E3EEC" w:rsidRPr="00A433BB" w:rsidRDefault="000B0ADE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от</w:t>
      </w:r>
      <w:r w:rsidRPr="00A433BB">
        <w:rPr>
          <w:spacing w:val="-5"/>
          <w:sz w:val="20"/>
          <w:szCs w:val="20"/>
        </w:rPr>
        <w:t xml:space="preserve"> </w:t>
      </w:r>
      <w:r w:rsidR="00866535">
        <w:rPr>
          <w:sz w:val="20"/>
          <w:szCs w:val="20"/>
        </w:rPr>
        <w:t>2</w:t>
      </w:r>
      <w:r w:rsidR="006E7C1B">
        <w:rPr>
          <w:sz w:val="20"/>
          <w:szCs w:val="20"/>
        </w:rPr>
        <w:t>8</w:t>
      </w:r>
      <w:r w:rsidR="00866535">
        <w:rPr>
          <w:sz w:val="20"/>
          <w:szCs w:val="20"/>
        </w:rPr>
        <w:t>.03.</w:t>
      </w:r>
      <w:r w:rsidR="00526A06" w:rsidRPr="00A433BB">
        <w:rPr>
          <w:sz w:val="20"/>
          <w:szCs w:val="20"/>
        </w:rPr>
        <w:t>2024 г</w:t>
      </w:r>
      <w:r w:rsidRPr="00A433BB">
        <w:rPr>
          <w:sz w:val="20"/>
          <w:szCs w:val="20"/>
        </w:rPr>
        <w:t>.</w:t>
      </w:r>
      <w:r w:rsidRPr="00A433BB">
        <w:rPr>
          <w:spacing w:val="-4"/>
          <w:sz w:val="20"/>
          <w:szCs w:val="20"/>
        </w:rPr>
        <w:t xml:space="preserve"> </w:t>
      </w:r>
      <w:r w:rsidRPr="00A433BB">
        <w:rPr>
          <w:sz w:val="20"/>
          <w:szCs w:val="20"/>
        </w:rPr>
        <w:t>№</w:t>
      </w:r>
      <w:r w:rsidR="00526A06" w:rsidRPr="00A433BB">
        <w:rPr>
          <w:sz w:val="20"/>
          <w:szCs w:val="20"/>
        </w:rPr>
        <w:t xml:space="preserve"> </w:t>
      </w:r>
      <w:r w:rsidR="006E7C1B">
        <w:rPr>
          <w:sz w:val="20"/>
          <w:szCs w:val="20"/>
        </w:rPr>
        <w:t>15/1</w:t>
      </w:r>
      <w:bookmarkStart w:id="0" w:name="_GoBack"/>
      <w:bookmarkEnd w:id="0"/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6E7C1B">
        <w:rPr>
          <w:b/>
          <w:sz w:val="20"/>
          <w:szCs w:val="20"/>
        </w:rPr>
        <w:t>Ишидей</w:t>
      </w:r>
      <w:r w:rsidR="00526A06" w:rsidRPr="00A433BB">
        <w:rPr>
          <w:b/>
          <w:sz w:val="20"/>
          <w:szCs w:val="20"/>
        </w:rPr>
        <w:t>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5562"/>
        <w:gridCol w:w="3260"/>
        <w:gridCol w:w="3119"/>
        <w:gridCol w:w="2835"/>
      </w:tblGrid>
      <w:tr w:rsidR="00240594" w:rsidRPr="00A433BB" w:rsidTr="00A433BB">
        <w:trPr>
          <w:trHeight w:val="1114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240594">
            <w:pPr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A433B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A433BB">
        <w:trPr>
          <w:trHeight w:val="4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656396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="009B3CC9" w:rsidRPr="009B3CC9">
              <w:rPr>
                <w:sz w:val="20"/>
                <w:szCs w:val="20"/>
              </w:rPr>
              <w:t>инжекторных</w:t>
            </w:r>
            <w:proofErr w:type="spellEnd"/>
            <w:r w:rsidR="009B3CC9" w:rsidRPr="009B3CC9">
              <w:rPr>
                <w:sz w:val="20"/>
                <w:szCs w:val="20"/>
              </w:rPr>
              <w:t xml:space="preserve">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2024 год по сравнению с уровнем исполнения 2023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D0E9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бюджета поселения на 2024 год (далее - план).</w:t>
            </w:r>
          </w:p>
          <w:p w:rsidR="00474861" w:rsidRPr="00A433BB" w:rsidRDefault="00474861" w:rsidP="00DD0E9E">
            <w:pPr>
              <w:rPr>
                <w:sz w:val="20"/>
                <w:szCs w:val="20"/>
              </w:rPr>
            </w:pP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2024г.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25 июля 2024г.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февраля 2025г.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A433BB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2024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Иркутской области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до 1 августа 2024 года</w:t>
            </w:r>
          </w:p>
        </w:tc>
      </w:tr>
      <w:tr w:rsidR="00C14B12" w:rsidRPr="00A433BB" w:rsidTr="00A433BB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местной администрации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на 2025 год и на плановый период 2026 и 2027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2024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 xml:space="preserve">Комитет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>проекта решения о бюджете поселения на 2025 год и на плановый период 2026 и 2027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не позднее 15 ноября 2024г.</w:t>
            </w:r>
          </w:p>
        </w:tc>
      </w:tr>
      <w:tr w:rsidR="00240594" w:rsidRPr="00A433BB" w:rsidTr="00A433BB">
        <w:trPr>
          <w:trHeight w:val="4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132D3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 не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6E7C1B">
              <w:rPr>
                <w:sz w:val="20"/>
                <w:szCs w:val="20"/>
              </w:rPr>
              <w:t>Ишидей</w:t>
            </w:r>
            <w:r w:rsidR="005767AB" w:rsidRPr="00C91683">
              <w:rPr>
                <w:sz w:val="20"/>
                <w:szCs w:val="20"/>
              </w:rPr>
              <w:t>ского сельского поселения,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C9168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6E7C1B">
              <w:rPr>
                <w:sz w:val="20"/>
                <w:szCs w:val="20"/>
              </w:rPr>
              <w:t>Ишидей</w:t>
            </w:r>
            <w:r w:rsidRPr="00EB4FB0"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240594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918" w:rsidRPr="00A433BB" w:rsidRDefault="00C72104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тверждение до 1 апреля 2024 года плана ("дорожной карты") по взысканию дебиторской задолженности по платежам в бюджет поселения </w:t>
            </w:r>
            <w:r w:rsidR="00A02A5D">
              <w:rPr>
                <w:rFonts w:eastAsia="Calibri"/>
                <w:sz w:val="20"/>
                <w:szCs w:val="20"/>
              </w:rPr>
              <w:t>ТМР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 ноября 2022 года N 172н </w:t>
            </w:r>
            <w:r w:rsidR="00ED0918" w:rsidRPr="00A433BB">
              <w:rPr>
                <w:sz w:val="20"/>
                <w:szCs w:val="20"/>
              </w:rPr>
              <w:t>(</w:t>
            </w:r>
            <w:proofErr w:type="spellStart"/>
            <w:r w:rsidR="00ED0918" w:rsidRPr="00A433BB">
              <w:rPr>
                <w:sz w:val="20"/>
                <w:szCs w:val="20"/>
              </w:rPr>
              <w:t>п.п</w:t>
            </w:r>
            <w:proofErr w:type="spellEnd"/>
            <w:r w:rsidR="00ED0918" w:rsidRPr="00A433BB">
              <w:rPr>
                <w:sz w:val="20"/>
                <w:szCs w:val="20"/>
              </w:rPr>
              <w:t xml:space="preserve">. </w:t>
            </w:r>
            <w:r w:rsidR="00E624E7" w:rsidRPr="00C91683">
              <w:rPr>
                <w:sz w:val="20"/>
                <w:szCs w:val="20"/>
              </w:rPr>
              <w:t>5</w:t>
            </w:r>
            <w:r w:rsidR="00ED0918" w:rsidRPr="00C91683">
              <w:rPr>
                <w:sz w:val="20"/>
                <w:szCs w:val="20"/>
              </w:rPr>
              <w:t>,</w:t>
            </w:r>
            <w:r w:rsidR="00ED0918"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Подготовка и утверждение постановления администрации </w:t>
            </w:r>
            <w:r w:rsidR="006E7C1B">
              <w:rPr>
                <w:sz w:val="20"/>
                <w:szCs w:val="20"/>
              </w:rPr>
              <w:t>Ишидей</w:t>
            </w:r>
            <w:r w:rsidRPr="00EB4FB0">
              <w:rPr>
                <w:sz w:val="20"/>
                <w:szCs w:val="20"/>
              </w:rPr>
              <w:t xml:space="preserve">ского сельского поселения «Об утверждении плана («дорожной карты») по взысканию дебиторской задолженности по платежам в бюджет </w:t>
            </w:r>
            <w:r w:rsidR="006E7C1B">
              <w:rPr>
                <w:sz w:val="20"/>
                <w:szCs w:val="20"/>
              </w:rPr>
              <w:t>Ишидей</w:t>
            </w:r>
            <w:r w:rsidRPr="00EB4FB0">
              <w:rPr>
                <w:sz w:val="20"/>
                <w:szCs w:val="20"/>
              </w:rPr>
              <w:t>ского сельского поселения, пеням и штрафам по ним и принятию эффективных мер по ее урегулированию».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2024г.</w:t>
            </w: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40594" w:rsidRPr="00A433BB" w:rsidRDefault="00E624E7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ежеквартально</w:t>
            </w:r>
          </w:p>
        </w:tc>
      </w:tr>
      <w:tr w:rsidR="001736F5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Централизованная бухгалтерия</w:t>
            </w:r>
          </w:p>
          <w:p w:rsidR="001736F5" w:rsidRPr="00A433BB" w:rsidRDefault="003812D8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марта 2024г. и при изменении условий оплаты труда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3 июля 2024г.,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9B3CC9">
        <w:trPr>
          <w:trHeight w:val="5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6E7C1B">
              <w:rPr>
                <w:color w:val="000000" w:themeColor="text1"/>
                <w:sz w:val="20"/>
                <w:szCs w:val="20"/>
              </w:rPr>
              <w:t>Ишидей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ского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3812D8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32FD3" w:rsidRDefault="00E32FD3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A433BB">
        <w:trPr>
          <w:trHeight w:val="3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6E7C1B">
              <w:rPr>
                <w:sz w:val="20"/>
                <w:szCs w:val="20"/>
              </w:rPr>
              <w:t>Ишидей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формировании бюджета </w:t>
            </w:r>
            <w:r w:rsidR="006E7C1B">
              <w:rPr>
                <w:sz w:val="20"/>
                <w:szCs w:val="20"/>
              </w:rPr>
              <w:t>Ишидей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годов;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уточнении бюджета </w:t>
            </w:r>
            <w:r w:rsidR="006E7C1B">
              <w:rPr>
                <w:sz w:val="20"/>
                <w:szCs w:val="20"/>
              </w:rPr>
              <w:t>Ишидей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</w:t>
            </w:r>
          </w:p>
        </w:tc>
      </w:tr>
      <w:tr w:rsidR="001736F5" w:rsidRPr="00A433BB" w:rsidTr="00A433BB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C91683" w:rsidP="007C5904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5904">
              <w:rPr>
                <w:sz w:val="20"/>
                <w:szCs w:val="20"/>
              </w:rPr>
              <w:t>е снижение</w:t>
            </w:r>
            <w:r w:rsidR="007C5904" w:rsidRPr="007C5904">
              <w:rPr>
                <w:sz w:val="20"/>
                <w:szCs w:val="20"/>
              </w:rPr>
              <w:t xml:space="preserve"> объемов расходов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, утвержденных решением о бюджете поселения </w:t>
            </w:r>
            <w:r w:rsidR="007C5904">
              <w:rPr>
                <w:sz w:val="20"/>
                <w:szCs w:val="20"/>
              </w:rPr>
              <w:t xml:space="preserve">ТМР </w:t>
            </w:r>
            <w:r w:rsidR="007C5904" w:rsidRPr="007C5904">
              <w:rPr>
                <w:sz w:val="20"/>
                <w:szCs w:val="20"/>
              </w:rPr>
              <w:t xml:space="preserve">на 2024 год и на плановый период 2025 и 2026 годов, в части расходов на выплату заработной платы с начислениями на нее путем внесения изменений в решение о бюджете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на 2024 год и на плановый период 2025 и 2026 годов и (или) в показатели сводной бюджетной росписи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(за исключением случаев экономии, реорганизации учреждений)</w:t>
            </w:r>
            <w:r w:rsidR="001736F5" w:rsidRPr="00A433BB">
              <w:rPr>
                <w:sz w:val="20"/>
                <w:szCs w:val="20"/>
              </w:rPr>
              <w:t xml:space="preserve"> (</w:t>
            </w:r>
            <w:proofErr w:type="spellStart"/>
            <w:r w:rsidR="001736F5" w:rsidRPr="00A433BB">
              <w:rPr>
                <w:sz w:val="20"/>
                <w:szCs w:val="20"/>
              </w:rPr>
              <w:t>п.п</w:t>
            </w:r>
            <w:proofErr w:type="spellEnd"/>
            <w:r w:rsidR="001736F5" w:rsidRPr="00A433BB">
              <w:rPr>
                <w:sz w:val="20"/>
                <w:szCs w:val="20"/>
              </w:rPr>
              <w:t xml:space="preserve">. </w:t>
            </w:r>
            <w:r w:rsidR="001736F5" w:rsidRPr="00C91683">
              <w:rPr>
                <w:color w:val="000000" w:themeColor="text1"/>
                <w:sz w:val="20"/>
                <w:szCs w:val="20"/>
              </w:rPr>
              <w:t>5</w:t>
            </w:r>
            <w:r w:rsidR="001736F5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6E7C1B">
              <w:rPr>
                <w:sz w:val="20"/>
                <w:szCs w:val="20"/>
              </w:rPr>
              <w:t>Ишидей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C91683">
              <w:rPr>
                <w:sz w:val="20"/>
                <w:szCs w:val="20"/>
              </w:rPr>
              <w:t>,</w:t>
            </w:r>
            <w:r w:rsidRPr="00A433BB">
              <w:rPr>
                <w:sz w:val="20"/>
                <w:szCs w:val="20"/>
              </w:rPr>
              <w:t xml:space="preserve"> утвержденных решением о бюджете </w:t>
            </w:r>
            <w:r w:rsidR="006E7C1B">
              <w:rPr>
                <w:sz w:val="20"/>
                <w:szCs w:val="20"/>
              </w:rPr>
              <w:t>Ишидей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EB4FB0" w:rsidRDefault="009B3CC9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1736F5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A433BB">
        <w:trPr>
          <w:trHeight w:val="2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A433BB">
        <w:trPr>
          <w:trHeight w:val="49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EB4FB0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B4FB0">
              <w:rPr>
                <w:sz w:val="20"/>
                <w:szCs w:val="20"/>
              </w:rPr>
              <w:t xml:space="preserve">ля поселений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на которые распространяются требования пункта 2 статьи 136 Бюджетного кодекса Российской Федерации, обеспечение утверждения до 1 апреля 2024 года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  <w:r w:rsidR="00FF1FE0" w:rsidRPr="00A433BB">
              <w:rPr>
                <w:sz w:val="20"/>
                <w:szCs w:val="20"/>
              </w:rPr>
              <w:t>(</w:t>
            </w:r>
            <w:proofErr w:type="spellStart"/>
            <w:r w:rsidR="00FF1FE0" w:rsidRPr="00A433BB">
              <w:rPr>
                <w:sz w:val="20"/>
                <w:szCs w:val="20"/>
              </w:rPr>
              <w:t>п.п</w:t>
            </w:r>
            <w:proofErr w:type="spellEnd"/>
            <w:r w:rsidR="00FF1FE0" w:rsidRPr="00A433BB">
              <w:rPr>
                <w:sz w:val="20"/>
                <w:szCs w:val="20"/>
              </w:rPr>
              <w:t xml:space="preserve">. 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7</w:t>
            </w:r>
            <w:r w:rsidR="00FF1FE0"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6E7C1B">
              <w:rPr>
                <w:sz w:val="20"/>
                <w:szCs w:val="20"/>
              </w:rPr>
              <w:t>Ишидей</w:t>
            </w:r>
            <w:r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размеру дефицита бюджета поселений Тулунского муниципального; соблюдение требований к предельному объему заимствований поселений Тулунского муниципального;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объему муниципального долга поселений Тулунского муниципального; соблюдение порядка определения между муниципальным образованием «Тулунский район» дотаций на выравнивание бюджетной обеспеченности поселений из бюджета поселений Тулунского муниципального в соответствии с приложением 9 к Закону Иркутской области от 22 октября 2013 года №74-ОЗ "О межбюджетных трансфертах и нормативах отчислений доходов в местные бюджеты" (п.п.</w:t>
            </w:r>
            <w:r w:rsidRPr="00C91683">
              <w:rPr>
                <w:color w:val="000000" w:themeColor="text1"/>
                <w:sz w:val="20"/>
                <w:szCs w:val="20"/>
              </w:rPr>
              <w:t>8</w:t>
            </w:r>
            <w:r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AA78A1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финансам отчета о выполнении положений Соглашения по форме, установленной Министерством.  (п. 2.1.4,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6E7C1B">
              <w:rPr>
                <w:sz w:val="20"/>
                <w:szCs w:val="20"/>
              </w:rPr>
              <w:t>Ишидей</w:t>
            </w:r>
            <w:r w:rsidRPr="00A433BB">
              <w:rPr>
                <w:sz w:val="20"/>
                <w:szCs w:val="20"/>
              </w:rPr>
              <w:t>с</w:t>
            </w:r>
            <w:r w:rsidR="00EB4FB0">
              <w:rPr>
                <w:sz w:val="20"/>
                <w:szCs w:val="20"/>
              </w:rPr>
              <w:t>к</w:t>
            </w:r>
            <w:r w:rsidRPr="00A433BB">
              <w:rPr>
                <w:sz w:val="20"/>
                <w:szCs w:val="20"/>
              </w:rPr>
              <w:t>ого сельского поселения</w:t>
            </w:r>
            <w:r w:rsidR="00A433BB" w:rsidRPr="00A433BB">
              <w:rPr>
                <w:sz w:val="20"/>
                <w:szCs w:val="20"/>
              </w:rPr>
              <w:t xml:space="preserve"> предусмотренных подпунктами 2-5, 7 пункта 2.1.2 за первое полугодие 2024г.</w:t>
            </w:r>
            <w:r w:rsidRPr="00A433BB">
              <w:rPr>
                <w:sz w:val="20"/>
                <w:szCs w:val="20"/>
              </w:rPr>
              <w:t xml:space="preserve"> по форме, установленной </w:t>
            </w:r>
            <w:r w:rsidR="00A433BB" w:rsidRPr="00A433BB">
              <w:rPr>
                <w:sz w:val="20"/>
                <w:szCs w:val="20"/>
              </w:rPr>
              <w:t>Комитетом по финансам</w:t>
            </w:r>
          </w:p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6E7C1B">
              <w:rPr>
                <w:sz w:val="20"/>
                <w:szCs w:val="20"/>
              </w:rPr>
              <w:t>Ишидей</w:t>
            </w:r>
            <w:r w:rsidRPr="00A433BB">
              <w:rPr>
                <w:sz w:val="20"/>
                <w:szCs w:val="20"/>
              </w:rPr>
              <w:t>ского сельского поселения по форме, установленной Комитетом по финансам.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20 июля 2024г.;</w:t>
            </w: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03C1F" w:rsidRPr="00A433BB" w:rsidRDefault="00203C1F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A433BB">
      <w:pgSz w:w="16840" w:h="11910" w:orient="landscape"/>
      <w:pgMar w:top="567" w:right="56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C545E"/>
    <w:rsid w:val="001D0413"/>
    <w:rsid w:val="001E3EEC"/>
    <w:rsid w:val="00203C1F"/>
    <w:rsid w:val="00240594"/>
    <w:rsid w:val="003812D8"/>
    <w:rsid w:val="003C399D"/>
    <w:rsid w:val="00474861"/>
    <w:rsid w:val="004A0574"/>
    <w:rsid w:val="0052102B"/>
    <w:rsid w:val="00526A06"/>
    <w:rsid w:val="005767AB"/>
    <w:rsid w:val="00613A8B"/>
    <w:rsid w:val="00656396"/>
    <w:rsid w:val="00691176"/>
    <w:rsid w:val="006A74AA"/>
    <w:rsid w:val="006C7CAC"/>
    <w:rsid w:val="006D2E29"/>
    <w:rsid w:val="006E7C1B"/>
    <w:rsid w:val="007438F1"/>
    <w:rsid w:val="00776A37"/>
    <w:rsid w:val="007C3F25"/>
    <w:rsid w:val="007C5904"/>
    <w:rsid w:val="007D5873"/>
    <w:rsid w:val="007E0C47"/>
    <w:rsid w:val="00802275"/>
    <w:rsid w:val="00866535"/>
    <w:rsid w:val="008D1498"/>
    <w:rsid w:val="00906C87"/>
    <w:rsid w:val="009A778D"/>
    <w:rsid w:val="009B3CC9"/>
    <w:rsid w:val="00A02A5D"/>
    <w:rsid w:val="00A433BB"/>
    <w:rsid w:val="00A57A5C"/>
    <w:rsid w:val="00AA78A1"/>
    <w:rsid w:val="00BF2970"/>
    <w:rsid w:val="00C14B12"/>
    <w:rsid w:val="00C72104"/>
    <w:rsid w:val="00C91683"/>
    <w:rsid w:val="00CD239A"/>
    <w:rsid w:val="00CD42B3"/>
    <w:rsid w:val="00D22EFF"/>
    <w:rsid w:val="00DA1207"/>
    <w:rsid w:val="00E32FD3"/>
    <w:rsid w:val="00E33A58"/>
    <w:rsid w:val="00E624E7"/>
    <w:rsid w:val="00E6672C"/>
    <w:rsid w:val="00EB4FB0"/>
    <w:rsid w:val="00ED0918"/>
    <w:rsid w:val="00EF5E65"/>
    <w:rsid w:val="00F00AE2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DAE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3</cp:revision>
  <cp:lastPrinted>2024-08-02T07:20:00Z</cp:lastPrinted>
  <dcterms:created xsi:type="dcterms:W3CDTF">2024-08-05T07:24:00Z</dcterms:created>
  <dcterms:modified xsi:type="dcterms:W3CDTF">2024-08-07T03:12:00Z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